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D7809" w14:textId="77777777" w:rsidR="0004567F" w:rsidRDefault="0004567F" w:rsidP="00FA0BA1">
      <w:pPr>
        <w:pStyle w:val="Body"/>
        <w:jc w:val="both"/>
        <w:outlineLvl w:val="0"/>
        <w:rPr>
          <w:rFonts w:ascii="Times New Roman" w:hAnsi="Times New Roman"/>
          <w:b/>
          <w:bCs/>
          <w:noProof/>
          <w:color w:val="B51700"/>
          <w:sz w:val="36"/>
          <w:szCs w:val="36"/>
          <w:lang w:val="sr-Cyrl-RS"/>
        </w:rPr>
      </w:pPr>
      <w:r w:rsidRPr="002D715B">
        <w:rPr>
          <w:rFonts w:ascii="Times New Roman" w:hAnsi="Times New Roman"/>
          <w:b/>
          <w:bCs/>
          <w:noProof/>
          <w:color w:val="B51700"/>
          <w:sz w:val="36"/>
          <w:szCs w:val="36"/>
          <w:vertAlign w:val="subscript"/>
          <w:lang w:val="sr-Cyrl-RS"/>
        </w:rPr>
        <w:t>Од</w:t>
      </w:r>
      <w:r w:rsidRPr="002D715B">
        <w:rPr>
          <w:rFonts w:ascii="Times New Roman" w:hAnsi="Times New Roman"/>
          <w:b/>
          <w:bCs/>
          <w:noProof/>
          <w:color w:val="B51700"/>
          <w:sz w:val="36"/>
          <w:szCs w:val="36"/>
          <w:lang w:val="sr-Cyrl-RS"/>
        </w:rPr>
        <w:t>/</w:t>
      </w:r>
      <w:r w:rsidRPr="002D715B">
        <w:rPr>
          <w:rFonts w:ascii="Times New Roman" w:hAnsi="Times New Roman"/>
          <w:b/>
          <w:bCs/>
          <w:noProof/>
          <w:color w:val="B51700"/>
          <w:sz w:val="36"/>
          <w:szCs w:val="36"/>
          <w:vertAlign w:val="superscript"/>
          <w:lang w:val="sr-Cyrl-RS"/>
        </w:rPr>
        <w:t>До</w:t>
      </w:r>
      <w:r w:rsidRPr="002D715B">
        <w:rPr>
          <w:rFonts w:ascii="Times New Roman" w:hAnsi="Times New Roman"/>
          <w:b/>
          <w:bCs/>
          <w:noProof/>
          <w:color w:val="B51700"/>
          <w:sz w:val="36"/>
          <w:szCs w:val="36"/>
          <w:lang w:val="sr-Cyrl-RS"/>
        </w:rPr>
        <w:t xml:space="preserve"> УЖИВАЊА</w:t>
      </w:r>
    </w:p>
    <w:p w14:paraId="72AD5ACD" w14:textId="77777777" w:rsidR="00FA0BA1" w:rsidRPr="002D715B" w:rsidRDefault="00FA0BA1" w:rsidP="00FA0BA1">
      <w:pPr>
        <w:pStyle w:val="Body"/>
        <w:jc w:val="both"/>
        <w:outlineLvl w:val="0"/>
        <w:rPr>
          <w:rFonts w:ascii="Times New Roman" w:eastAsia="Times New Roman" w:hAnsi="Times New Roman" w:cs="Times New Roman"/>
          <w:b/>
          <w:bCs/>
          <w:noProof/>
          <w:color w:val="B51700"/>
          <w:sz w:val="36"/>
          <w:szCs w:val="36"/>
          <w:lang w:val="sr-Cyrl-RS"/>
        </w:rPr>
      </w:pPr>
    </w:p>
    <w:p w14:paraId="3582AEB6" w14:textId="545A8BFA" w:rsidR="0004567F" w:rsidRPr="002D715B" w:rsidRDefault="0004567F" w:rsidP="00FA0BA1">
      <w:pPr>
        <w:pStyle w:val="Body"/>
        <w:jc w:val="both"/>
        <w:rPr>
          <w:rFonts w:ascii="Times New Roman" w:hAnsi="Times New Roman"/>
          <w:noProof/>
          <w:sz w:val="24"/>
          <w:szCs w:val="24"/>
          <w:lang w:val="sr-Cyrl-RS"/>
        </w:rPr>
      </w:pPr>
      <w:r w:rsidRPr="002D715B">
        <w:rPr>
          <w:rFonts w:ascii="Times New Roman" w:eastAsia="Times New Roman" w:hAnsi="Times New Roman" w:cs="Times New Roman"/>
          <w:noProof/>
          <w:sz w:val="24"/>
          <w:szCs w:val="24"/>
          <w:lang w:val="sr-Cyrl-RS"/>
        </w:rPr>
        <w:tab/>
        <w:t>Шта је данас уживање</w:t>
      </w:r>
      <w:r w:rsidRPr="002D715B">
        <w:rPr>
          <w:rFonts w:ascii="Times New Roman" w:hAnsi="Times New Roman"/>
          <w:noProof/>
          <w:sz w:val="24"/>
          <w:szCs w:val="24"/>
          <w:lang w:val="sr-Cyrl-RS"/>
        </w:rPr>
        <w:t>? Каква је његова веза са капиталистичким формацијама моћи, производњом и разменом добара? Где је уживање у свету алгоритамски продукованих потреба, генерисаних жеља и клишеизираних начина за њихово задовољење? Да ли је уживање хемијска реакција, комуникација у мозгу која се одвија између два или више трансмитера са или без додатних стимуланса? Да ли је уживање реликт прошлости, рецидив просветитељских и хуманистичких вредности и уверења који су, данас, у постхуманој и постпродукованој стварности, излишни? Да ли је банално, глупо и сувишно говорити о уживању у свету у којем је профит једина вредност која се не доводи у питање? Да ли је уживање одвојено од мишљења или је услов за покретање мишљења? Или је уживање покретачка снага за ослобађање од затеченог фрејминга и креативни потенцијал који се једини може супростставити ретроградним наративима, деструктивним силама и неолибералном лудилу? "Постоји ли друго 'уживање' осим моћног, доминантног, еректилног?" (Малабу) Или је уживање</w:t>
      </w:r>
      <w:r w:rsidR="001C4E09">
        <w:rPr>
          <w:rFonts w:ascii="Times New Roman" w:hAnsi="Times New Roman"/>
          <w:noProof/>
          <w:sz w:val="24"/>
          <w:szCs w:val="24"/>
          <w:lang w:val="sr-Cyrl-RS"/>
        </w:rPr>
        <w:t xml:space="preserve"> – </w:t>
      </w:r>
      <w:r w:rsidRPr="002D715B">
        <w:rPr>
          <w:rFonts w:ascii="Times New Roman" w:hAnsi="Times New Roman"/>
          <w:noProof/>
          <w:sz w:val="24"/>
          <w:szCs w:val="24"/>
          <w:lang w:val="sr-Cyrl-RS"/>
        </w:rPr>
        <w:t>уживање у доминацији? Да ли је могуће говорити о уживању изван доминације? Или је само уживање моћ?</w:t>
      </w:r>
    </w:p>
    <w:p w14:paraId="717553DB" w14:textId="3E146BC8" w:rsidR="0004567F" w:rsidRPr="002D715B" w:rsidRDefault="0004567F" w:rsidP="00FA0BA1">
      <w:pPr>
        <w:pStyle w:val="Body"/>
        <w:ind w:firstLine="720"/>
        <w:jc w:val="both"/>
        <w:rPr>
          <w:rFonts w:ascii="Times New Roman" w:hAnsi="Times New Roman"/>
          <w:noProof/>
          <w:sz w:val="24"/>
          <w:szCs w:val="24"/>
          <w:lang w:val="sr-Cyrl-RS"/>
        </w:rPr>
      </w:pPr>
      <w:r w:rsidRPr="002D715B">
        <w:rPr>
          <w:rFonts w:ascii="Times New Roman" w:hAnsi="Times New Roman"/>
          <w:b/>
          <w:bCs/>
          <w:noProof/>
          <w:sz w:val="24"/>
          <w:szCs w:val="24"/>
          <w:lang w:val="sr-Cyrl-RS"/>
        </w:rPr>
        <w:t>Емилија Терзић</w:t>
      </w:r>
      <w:r w:rsidRPr="002D715B">
        <w:rPr>
          <w:rFonts w:ascii="Times New Roman" w:hAnsi="Times New Roman"/>
          <w:noProof/>
          <w:sz w:val="24"/>
          <w:szCs w:val="24"/>
          <w:lang w:val="sr-Cyrl-RS"/>
        </w:rPr>
        <w:t xml:space="preserve"> у свом раду </w:t>
      </w:r>
      <w:r w:rsidRPr="002D715B">
        <w:rPr>
          <w:rFonts w:ascii="Times New Roman" w:hAnsi="Times New Roman"/>
          <w:b/>
          <w:bCs/>
          <w:i/>
          <w:iCs/>
          <w:noProof/>
          <w:sz w:val="24"/>
          <w:szCs w:val="24"/>
          <w:lang w:val="sr-Cyrl-RS"/>
        </w:rPr>
        <w:t>Овде је језиво</w:t>
      </w:r>
      <w:r w:rsidRPr="002D715B">
        <w:rPr>
          <w:rFonts w:ascii="Times New Roman" w:hAnsi="Times New Roman"/>
          <w:noProof/>
          <w:sz w:val="24"/>
          <w:szCs w:val="24"/>
          <w:lang w:val="sr-Cyrl-RS"/>
        </w:rPr>
        <w:t xml:space="preserve"> (2020) проблематизује акутну затвореност у себе и немогућност изласка из себе као ефекте које неолиберална стварност оставља на нашу психу. Рад је настао током прве пандемијске зиме, у периоду најинтензивније локдаунске кризе. Пандемија је иницирала затварање и с њоме повезану изолованост у готово лабораторијским условима, глобалних размера. Рад се састоји од једног кадра у којем се види, сасвим обична, банална ситуација припремања хране. Кадар је сведен и зумиран тако да се само види тигањ са јајима. Изостављене су све контекстуалне, временске и просторне референце. И поред тога, свима нама блиско скорашње пандемијско искуство, пружа раду одређени значењски оквир за његово разумевање. Може се чак довести у везу и са одређеним добом дана, јутром, јер је прва асоцијација повезана са припремањем кајгане</w:t>
      </w:r>
      <w:r w:rsidR="001C4E09">
        <w:rPr>
          <w:rFonts w:ascii="Times New Roman" w:hAnsi="Times New Roman"/>
          <w:noProof/>
          <w:sz w:val="24"/>
          <w:szCs w:val="24"/>
          <w:lang w:val="sr-Cyrl-RS"/>
        </w:rPr>
        <w:t xml:space="preserve"> – </w:t>
      </w:r>
      <w:r w:rsidRPr="002D715B">
        <w:rPr>
          <w:rFonts w:ascii="Times New Roman" w:hAnsi="Times New Roman"/>
          <w:noProof/>
          <w:sz w:val="24"/>
          <w:szCs w:val="24"/>
          <w:lang w:val="sr-Cyrl-RS"/>
        </w:rPr>
        <w:t xml:space="preserve">доручак. </w:t>
      </w:r>
    </w:p>
    <w:p w14:paraId="3D1EED4C" w14:textId="77777777" w:rsidR="0004567F" w:rsidRPr="002D715B" w:rsidRDefault="0004567F" w:rsidP="00FA0BA1">
      <w:pPr>
        <w:pStyle w:val="Body"/>
        <w:jc w:val="both"/>
        <w:rPr>
          <w:rFonts w:ascii="Times New Roman" w:eastAsia="Times New Roman" w:hAnsi="Times New Roman" w:cs="Times New Roman"/>
          <w:noProof/>
          <w:sz w:val="24"/>
          <w:szCs w:val="24"/>
          <w:lang w:val="sr-Cyrl-RS"/>
        </w:rPr>
      </w:pPr>
      <w:r w:rsidRPr="002D715B">
        <w:rPr>
          <w:rFonts w:ascii="Times New Roman" w:eastAsia="Times New Roman" w:hAnsi="Times New Roman" w:cs="Times New Roman"/>
          <w:noProof/>
          <w:sz w:val="24"/>
          <w:szCs w:val="24"/>
          <w:lang w:val="sr-Cyrl-RS"/>
        </w:rPr>
        <w:tab/>
        <w:t>Друга асоцијација која индиректно позиционира ову радњу у поменуто доба дана је депресија</w:t>
      </w:r>
      <w:r w:rsidRPr="002D715B">
        <w:rPr>
          <w:rFonts w:ascii="Times New Roman" w:hAnsi="Times New Roman"/>
          <w:noProof/>
          <w:sz w:val="24"/>
          <w:szCs w:val="24"/>
          <w:lang w:val="sr-Cyrl-RS"/>
        </w:rPr>
        <w:t>. Интензивирање симптома депресије својствено је јутру. У то нас уводи глас: док га слушамо, крећемо се у простору између људског, најличнијег, од крајње приватног и емотивног, до нечег зачудног, изванљудског. Тај ефекат је производ наше дилеме коме припада тај глас и да ли је то уопше људски глас. Оно што нас држи у неизвесности је једва приметна аутоматизација у изговарању за коју нисмо сигурни да ли је производ нервозе, стреса или нешто друго. То друго које наслућујемо је да глас који чујемо уопште није људски, већ компјутерски генерисани глас. И све време се налазимо у том недефинисаном простору између: тона и артикулације гласа који наглашавају машинизовану димензију и садржаја преплављеног емоцијама које су нам познате, блиске, људске, и које припадају нашем личном искуству.</w:t>
      </w:r>
    </w:p>
    <w:p w14:paraId="66825672" w14:textId="77777777" w:rsidR="0004567F" w:rsidRPr="002D715B" w:rsidRDefault="0004567F" w:rsidP="00FA0BA1">
      <w:pPr>
        <w:pStyle w:val="Body"/>
        <w:jc w:val="both"/>
        <w:rPr>
          <w:rFonts w:ascii="Times New Roman" w:hAnsi="Times New Roman"/>
          <w:noProof/>
          <w:sz w:val="24"/>
          <w:szCs w:val="24"/>
          <w:lang w:val="sr-Cyrl-RS"/>
        </w:rPr>
      </w:pPr>
      <w:r w:rsidRPr="002D715B">
        <w:rPr>
          <w:rFonts w:ascii="Times New Roman" w:eastAsia="Times New Roman" w:hAnsi="Times New Roman" w:cs="Times New Roman"/>
          <w:noProof/>
          <w:sz w:val="24"/>
          <w:szCs w:val="24"/>
          <w:lang w:val="sr-Cyrl-RS"/>
        </w:rPr>
        <w:tab/>
      </w:r>
      <w:r w:rsidRPr="002D715B">
        <w:rPr>
          <w:rFonts w:ascii="Times New Roman" w:hAnsi="Times New Roman"/>
          <w:b/>
          <w:bCs/>
          <w:noProof/>
          <w:sz w:val="24"/>
          <w:szCs w:val="24"/>
          <w:lang w:val="sr-Cyrl-RS"/>
        </w:rPr>
        <w:t>Емилија Терзић</w:t>
      </w:r>
      <w:r w:rsidRPr="002D715B">
        <w:rPr>
          <w:rFonts w:ascii="Times New Roman" w:hAnsi="Times New Roman"/>
          <w:noProof/>
          <w:sz w:val="24"/>
          <w:szCs w:val="24"/>
          <w:lang w:val="sr-Cyrl-RS"/>
        </w:rPr>
        <w:t xml:space="preserve"> у свом раду дијагностификује управо тај расцеп у личном, који је одавно присутан, а интензивиран са пандемијском кризом: размак између себе које жели да живи и ужива и другог себе које га у томе саботира, блокира жељу и уживање. Ефекат тога је искљученост, кретање у кругу, унутар затворене монолошке форме омеђене шизом, опречним ставовима, одсуством уживања и метастазираним сопством, што је у раду наглашено суженим, статичним, фиксираним кадром и увећањем.</w:t>
      </w:r>
    </w:p>
    <w:p w14:paraId="313B4B73" w14:textId="77777777" w:rsidR="0004567F" w:rsidRPr="002D715B" w:rsidRDefault="0004567F" w:rsidP="00FA0BA1">
      <w:pPr>
        <w:pStyle w:val="Body"/>
        <w:jc w:val="both"/>
        <w:rPr>
          <w:rFonts w:ascii="Times New Roman" w:eastAsia="Times New Roman" w:hAnsi="Times New Roman" w:cs="Times New Roman"/>
          <w:noProof/>
          <w:sz w:val="24"/>
          <w:szCs w:val="24"/>
          <w:lang w:val="sr-Cyrl-RS"/>
        </w:rPr>
      </w:pPr>
      <w:r w:rsidRPr="002D715B">
        <w:rPr>
          <w:rFonts w:ascii="Times New Roman" w:eastAsia="Times New Roman" w:hAnsi="Times New Roman" w:cs="Times New Roman"/>
          <w:noProof/>
          <w:sz w:val="24"/>
          <w:szCs w:val="24"/>
          <w:lang w:val="sr-Cyrl-RS"/>
        </w:rPr>
        <w:tab/>
      </w:r>
      <w:r w:rsidR="002E73E9" w:rsidRPr="002D715B">
        <w:rPr>
          <w:rFonts w:ascii="Times New Roman" w:eastAsia="Times New Roman" w:hAnsi="Times New Roman" w:cs="Times New Roman"/>
          <w:noProof/>
          <w:sz w:val="24"/>
          <w:szCs w:val="24"/>
          <w:lang w:val="sr-Cyrl-RS"/>
        </w:rPr>
        <w:t>Неку</w:t>
      </w:r>
      <w:r w:rsidRPr="002D715B">
        <w:rPr>
          <w:rFonts w:ascii="Times New Roman" w:eastAsia="Times New Roman" w:hAnsi="Times New Roman" w:cs="Times New Roman"/>
          <w:noProof/>
          <w:sz w:val="24"/>
          <w:szCs w:val="24"/>
          <w:lang w:val="sr-Cyrl-RS"/>
        </w:rPr>
        <w:t xml:space="preserve"> врсту парадокса</w:t>
      </w:r>
      <w:r w:rsidR="002E73E9" w:rsidRPr="002D715B">
        <w:rPr>
          <w:rFonts w:ascii="Times New Roman" w:hAnsi="Times New Roman"/>
          <w:noProof/>
          <w:sz w:val="24"/>
          <w:szCs w:val="24"/>
          <w:lang w:val="sr-Cyrl-RS"/>
        </w:rPr>
        <w:t xml:space="preserve"> и</w:t>
      </w:r>
      <w:r w:rsidRPr="002D715B">
        <w:rPr>
          <w:rFonts w:ascii="Times New Roman" w:hAnsi="Times New Roman"/>
          <w:noProof/>
          <w:sz w:val="24"/>
          <w:szCs w:val="24"/>
          <w:lang w:val="sr-Cyrl-RS"/>
        </w:rPr>
        <w:t xml:space="preserve"> стимулисаног узбуђења у доба неузбуђења, проблематизује видео рад </w:t>
      </w:r>
      <w:r w:rsidRPr="002D715B">
        <w:rPr>
          <w:rFonts w:ascii="Times New Roman" w:hAnsi="Times New Roman"/>
          <w:b/>
          <w:bCs/>
          <w:noProof/>
          <w:sz w:val="24"/>
          <w:szCs w:val="24"/>
          <w:lang w:val="sr-Cyrl-RS"/>
        </w:rPr>
        <w:t xml:space="preserve">Зорице Чолић </w:t>
      </w:r>
      <w:r w:rsidRPr="002D715B">
        <w:rPr>
          <w:rFonts w:ascii="Times New Roman" w:hAnsi="Times New Roman"/>
          <w:b/>
          <w:bCs/>
          <w:i/>
          <w:iCs/>
          <w:noProof/>
          <w:sz w:val="24"/>
          <w:szCs w:val="24"/>
          <w:lang w:val="sr-Cyrl-RS"/>
        </w:rPr>
        <w:t>Ствар која ужива</w:t>
      </w:r>
      <w:r w:rsidRPr="002D715B">
        <w:rPr>
          <w:rFonts w:ascii="Times New Roman" w:hAnsi="Times New Roman"/>
          <w:noProof/>
          <w:sz w:val="24"/>
          <w:szCs w:val="24"/>
          <w:lang w:val="sr-Cyrl-RS"/>
        </w:rPr>
        <w:t xml:space="preserve"> (2022). Симптом овог парадокса је одвајање узбуђења од тела и његовог препакивања у робу. Конструисање </w:t>
      </w:r>
      <w:r w:rsidRPr="002D715B">
        <w:rPr>
          <w:rFonts w:ascii="Times New Roman" w:hAnsi="Times New Roman"/>
          <w:noProof/>
          <w:sz w:val="24"/>
          <w:szCs w:val="24"/>
          <w:lang w:val="sr-Cyrl-RS"/>
        </w:rPr>
        <w:lastRenderedPageBreak/>
        <w:t>потреба за још узбуђења, која се нуде кроз најразличитије садржаје и која позивају на уживање једна је од доминантних економских матрица функционисања у посткапиталистичком друштву.</w:t>
      </w:r>
      <w:r w:rsidR="002E73E9" w:rsidRPr="002D715B">
        <w:rPr>
          <w:rFonts w:ascii="Times New Roman" w:hAnsi="Times New Roman"/>
          <w:noProof/>
          <w:sz w:val="24"/>
          <w:szCs w:val="24"/>
          <w:lang w:val="sr-Cyrl-RS"/>
        </w:rPr>
        <w:t xml:space="preserve"> </w:t>
      </w:r>
      <w:r w:rsidRPr="002D715B">
        <w:rPr>
          <w:rFonts w:ascii="Times New Roman" w:hAnsi="Times New Roman"/>
          <w:noProof/>
          <w:sz w:val="24"/>
          <w:szCs w:val="24"/>
          <w:lang w:val="sr-Cyrl-RS"/>
        </w:rPr>
        <w:t>Одавно живимо у времену у којем је узбуђење изједначено са конзумирањем истог. Уживање је посредовано технологијама и предметима и подређено је сталној тенденцији произвођења нових потреба за узбуђењем и измицањем истог. Бауман истиче разлику између природних и креираних потреба: за разлику од природних потреба које задовољавањем нестају, код креираних потреба је сасвим супротно. Оне не само што не нестају, већ се појачавају развијањем зависничких афинитета и с њима повезаном читавом економијом додатних стимулунса за њихово задовољење, које увек изостаје.</w:t>
      </w:r>
    </w:p>
    <w:p w14:paraId="4ACA542B" w14:textId="77777777" w:rsidR="0004567F" w:rsidRPr="002D715B" w:rsidRDefault="0004567F" w:rsidP="00FA0BA1">
      <w:pPr>
        <w:pStyle w:val="Body"/>
        <w:jc w:val="both"/>
        <w:rPr>
          <w:rFonts w:ascii="Times New Roman" w:eastAsia="Times New Roman" w:hAnsi="Times New Roman" w:cs="Times New Roman"/>
          <w:noProof/>
          <w:sz w:val="24"/>
          <w:szCs w:val="24"/>
          <w:lang w:val="sr-Cyrl-RS"/>
        </w:rPr>
      </w:pPr>
      <w:r w:rsidRPr="002D715B">
        <w:rPr>
          <w:rFonts w:ascii="Times New Roman" w:eastAsia="Times New Roman" w:hAnsi="Times New Roman" w:cs="Times New Roman"/>
          <w:noProof/>
          <w:sz w:val="24"/>
          <w:szCs w:val="24"/>
          <w:lang w:val="sr-Cyrl-RS"/>
        </w:rPr>
        <w:tab/>
        <w:t xml:space="preserve">У раду </w:t>
      </w:r>
      <w:r w:rsidRPr="002D715B">
        <w:rPr>
          <w:rFonts w:ascii="Times New Roman" w:hAnsi="Times New Roman"/>
          <w:b/>
          <w:bCs/>
          <w:noProof/>
          <w:sz w:val="24"/>
          <w:szCs w:val="24"/>
          <w:lang w:val="sr-Cyrl-RS"/>
        </w:rPr>
        <w:t>Зорице Чолић</w:t>
      </w:r>
      <w:r w:rsidRPr="002D715B">
        <w:rPr>
          <w:rFonts w:ascii="Times New Roman" w:hAnsi="Times New Roman"/>
          <w:noProof/>
          <w:sz w:val="24"/>
          <w:szCs w:val="24"/>
          <w:lang w:val="sr-Cyrl-RS"/>
        </w:rPr>
        <w:t xml:space="preserve"> то је приказано увођењем бројних сексуалних играчака којима се наглашава конзумеристички карактер и технолошка медијација у уживању. Неке од њих подсећају на делове мушких и женских полних органа, неке не укључују ни ту врсту сличности. Све су, ипак, покренуте, анимиране и функционишу као засебна тела која вибрирају, могу да се додирују, лижу, мазе, голицају, пенетрирају, пумпају, гњече и надражују. Оне производе ефекат узбуђења у додиру са телом, али идентичан ефекат се постиже и у потпуном одсуству тела. Тело је, чини се, обсолентна категорија у овој игри завођења, сексуалног узбуђења и с тим повезаног уживања. Добро, старо, органско људско тело које осећа, мисли и ужива у овој игри више није неопходно. Ефекат узбуђености, који је производ визуелног надражаја је ту, али без људског уплива. Њега су замениле некакве техно, неутрализоване и хибридне машинице-играчкице које симулирају сексуални надражај. Људски фактор је негде изван, у другом плану и сведен је на корисника.</w:t>
      </w:r>
    </w:p>
    <w:p w14:paraId="4F0BC3D8" w14:textId="1CC524BA" w:rsidR="0004567F" w:rsidRPr="002D715B" w:rsidRDefault="0004567F" w:rsidP="00FA0BA1">
      <w:pPr>
        <w:pStyle w:val="Body"/>
        <w:jc w:val="both"/>
        <w:rPr>
          <w:rFonts w:ascii="Times New Roman" w:hAnsi="Times New Roman"/>
          <w:noProof/>
          <w:sz w:val="24"/>
          <w:szCs w:val="24"/>
          <w:lang w:val="sr-Cyrl-RS"/>
        </w:rPr>
      </w:pPr>
      <w:r w:rsidRPr="002D715B">
        <w:rPr>
          <w:rFonts w:ascii="Times New Roman" w:eastAsia="Times New Roman" w:hAnsi="Times New Roman" w:cs="Times New Roman"/>
          <w:noProof/>
          <w:sz w:val="24"/>
          <w:szCs w:val="24"/>
          <w:lang w:val="sr-Cyrl-RS"/>
        </w:rPr>
        <w:tab/>
        <w:t>И тако улазимо у један постпродуковани и постхумани свет у којем је уживање само рецидив прошлости</w:t>
      </w:r>
      <w:r w:rsidRPr="002D715B">
        <w:rPr>
          <w:rFonts w:ascii="Times New Roman" w:hAnsi="Times New Roman"/>
          <w:noProof/>
          <w:sz w:val="24"/>
          <w:szCs w:val="24"/>
          <w:lang w:val="sr-Cyrl-RS"/>
        </w:rPr>
        <w:t xml:space="preserve">, просветитељских и хуманистичких идеала на путу да нестане. У постхуманом свету налазимо се на граници која прети да уживање сведе на технолошки процес. У постхуманом свету оно што покреће није енергија, није тежња ка другом, није ерос, већ информација. Она кружи у медијском простору, продукује извесну количину узбуђења, али се људски фактор може искључити из овог медијског ланца производње уживања, јер се чини да све ове играчке које видимо у раду </w:t>
      </w:r>
      <w:r w:rsidRPr="002D715B">
        <w:rPr>
          <w:rFonts w:ascii="Times New Roman" w:hAnsi="Times New Roman"/>
          <w:b/>
          <w:bCs/>
          <w:noProof/>
          <w:sz w:val="24"/>
          <w:szCs w:val="24"/>
          <w:lang w:val="sr-Cyrl-RS"/>
        </w:rPr>
        <w:t>Зорице Чолић</w:t>
      </w:r>
      <w:r w:rsidRPr="002D715B">
        <w:rPr>
          <w:rFonts w:ascii="Times New Roman" w:hAnsi="Times New Roman"/>
          <w:noProof/>
          <w:sz w:val="24"/>
          <w:szCs w:val="24"/>
          <w:lang w:val="sr-Cyrl-RS"/>
        </w:rPr>
        <w:t>, покренуте, разигране и нерепродуктивне, једном речју, перверзне</w:t>
      </w:r>
      <w:r w:rsidR="001C4E09">
        <w:rPr>
          <w:rFonts w:ascii="Times New Roman" w:hAnsi="Times New Roman"/>
          <w:noProof/>
          <w:sz w:val="24"/>
          <w:szCs w:val="24"/>
          <w:lang w:val="sr-Cyrl-RS"/>
        </w:rPr>
        <w:t xml:space="preserve"> – </w:t>
      </w:r>
      <w:r w:rsidRPr="002D715B">
        <w:rPr>
          <w:rFonts w:ascii="Times New Roman" w:hAnsi="Times New Roman"/>
          <w:noProof/>
          <w:sz w:val="24"/>
          <w:szCs w:val="24"/>
          <w:lang w:val="sr-Cyrl-RS"/>
        </w:rPr>
        <w:t>уколико овакво фројдовско тумачење уопште може да се примени на не-хумане ентитете</w:t>
      </w:r>
      <w:r w:rsidR="001C4E09">
        <w:rPr>
          <w:rFonts w:ascii="Times New Roman" w:hAnsi="Times New Roman"/>
          <w:noProof/>
          <w:sz w:val="24"/>
          <w:szCs w:val="24"/>
          <w:lang w:val="sr-Cyrl-RS"/>
        </w:rPr>
        <w:t xml:space="preserve"> – </w:t>
      </w:r>
      <w:r w:rsidRPr="002D715B">
        <w:rPr>
          <w:rFonts w:ascii="Times New Roman" w:hAnsi="Times New Roman"/>
          <w:noProof/>
          <w:sz w:val="24"/>
          <w:szCs w:val="24"/>
          <w:lang w:val="sr-Cyrl-RS"/>
        </w:rPr>
        <w:t>ова тела без тела, функционишу и мимо корисника, мимо људског уопште.</w:t>
      </w:r>
    </w:p>
    <w:p w14:paraId="11652796" w14:textId="5B7DA219" w:rsidR="0004567F" w:rsidRPr="002D715B" w:rsidRDefault="0004567F" w:rsidP="00FA0BA1">
      <w:pPr>
        <w:pStyle w:val="Body"/>
        <w:jc w:val="both"/>
        <w:rPr>
          <w:rFonts w:ascii="Times New Roman" w:eastAsia="Times New Roman" w:hAnsi="Times New Roman" w:cs="Times New Roman"/>
          <w:noProof/>
          <w:sz w:val="24"/>
          <w:szCs w:val="24"/>
          <w:lang w:val="sr-Cyrl-RS"/>
        </w:rPr>
      </w:pPr>
      <w:r w:rsidRPr="002D715B">
        <w:rPr>
          <w:rFonts w:ascii="Times New Roman" w:eastAsia="Times New Roman" w:hAnsi="Times New Roman" w:cs="Times New Roman"/>
          <w:noProof/>
          <w:sz w:val="24"/>
          <w:szCs w:val="24"/>
          <w:lang w:val="sr-Cyrl-RS"/>
        </w:rPr>
        <w:tab/>
      </w:r>
      <w:r w:rsidRPr="002D715B">
        <w:rPr>
          <w:rFonts w:ascii="Times New Roman" w:hAnsi="Times New Roman"/>
          <w:b/>
          <w:bCs/>
          <w:noProof/>
          <w:sz w:val="24"/>
          <w:szCs w:val="24"/>
          <w:lang w:val="sr-Cyrl-RS"/>
        </w:rPr>
        <w:t>Драгана Жаревац</w:t>
      </w:r>
      <w:r w:rsidRPr="002D715B">
        <w:rPr>
          <w:rFonts w:ascii="Times New Roman" w:hAnsi="Times New Roman"/>
          <w:noProof/>
          <w:sz w:val="24"/>
          <w:szCs w:val="24"/>
          <w:lang w:val="sr-Cyrl-RS"/>
        </w:rPr>
        <w:t xml:space="preserve"> у свом видео перформансу </w:t>
      </w:r>
      <w:r w:rsidRPr="002D715B">
        <w:rPr>
          <w:rFonts w:ascii="Times New Roman" w:hAnsi="Times New Roman"/>
          <w:b/>
          <w:bCs/>
          <w:i/>
          <w:iCs/>
          <w:noProof/>
          <w:sz w:val="24"/>
          <w:szCs w:val="24"/>
          <w:lang w:val="sr-Cyrl-RS"/>
        </w:rPr>
        <w:t>ТО ТЕЛО</w:t>
      </w:r>
      <w:r w:rsidRPr="002D715B">
        <w:rPr>
          <w:rFonts w:ascii="Times New Roman" w:hAnsi="Times New Roman"/>
          <w:noProof/>
          <w:sz w:val="24"/>
          <w:szCs w:val="24"/>
          <w:lang w:val="sr-Cyrl-RS"/>
        </w:rPr>
        <w:t xml:space="preserve"> (2022) реконструше кадар из Алмодоваровог филма </w:t>
      </w:r>
      <w:r w:rsidRPr="002D715B">
        <w:rPr>
          <w:rFonts w:ascii="Times New Roman" w:hAnsi="Times New Roman"/>
          <w:i/>
          <w:iCs/>
          <w:noProof/>
          <w:sz w:val="24"/>
          <w:szCs w:val="24"/>
          <w:lang w:val="sr-Cyrl-RS"/>
        </w:rPr>
        <w:t>Високе потпетице</w:t>
      </w:r>
      <w:r w:rsidRPr="002D715B">
        <w:rPr>
          <w:rFonts w:ascii="Times New Roman" w:hAnsi="Times New Roman"/>
          <w:noProof/>
          <w:sz w:val="24"/>
          <w:szCs w:val="24"/>
          <w:lang w:val="sr-Cyrl-RS"/>
        </w:rPr>
        <w:t xml:space="preserve"> (Pedro Almodóvar, </w:t>
      </w:r>
      <w:r w:rsidRPr="002D715B">
        <w:rPr>
          <w:rFonts w:ascii="Times New Roman" w:hAnsi="Times New Roman"/>
          <w:i/>
          <w:iCs/>
          <w:noProof/>
          <w:sz w:val="24"/>
          <w:szCs w:val="24"/>
          <w:lang w:val="sr-Cyrl-RS"/>
        </w:rPr>
        <w:t>Tacones lejanos</w:t>
      </w:r>
      <w:r w:rsidRPr="002D715B">
        <w:rPr>
          <w:rFonts w:ascii="Times New Roman" w:hAnsi="Times New Roman"/>
          <w:noProof/>
          <w:sz w:val="24"/>
          <w:szCs w:val="24"/>
          <w:lang w:val="sr-Cyrl-RS"/>
        </w:rPr>
        <w:t xml:space="preserve">, 1991) у којем се изводи песма </w:t>
      </w:r>
      <w:r w:rsidRPr="002D715B">
        <w:rPr>
          <w:rFonts w:ascii="Times New Roman" w:hAnsi="Times New Roman"/>
          <w:i/>
          <w:iCs/>
          <w:noProof/>
          <w:sz w:val="24"/>
          <w:szCs w:val="24"/>
          <w:lang w:val="sr-Cyrl-RS"/>
        </w:rPr>
        <w:t>Једна година љубави</w:t>
      </w:r>
      <w:r w:rsidRPr="002D715B">
        <w:rPr>
          <w:rFonts w:ascii="Times New Roman" w:hAnsi="Times New Roman"/>
          <w:noProof/>
          <w:sz w:val="24"/>
          <w:szCs w:val="24"/>
          <w:lang w:val="sr-Cyrl-RS"/>
        </w:rPr>
        <w:t xml:space="preserve"> (</w:t>
      </w:r>
      <w:r w:rsidRPr="002D715B">
        <w:rPr>
          <w:rFonts w:ascii="Times New Roman" w:hAnsi="Times New Roman"/>
          <w:i/>
          <w:iCs/>
          <w:noProof/>
          <w:sz w:val="24"/>
          <w:szCs w:val="24"/>
          <w:lang w:val="sr-Cyrl-RS"/>
        </w:rPr>
        <w:t>Un Aňo de Amor</w:t>
      </w:r>
      <w:r w:rsidRPr="002D715B">
        <w:rPr>
          <w:rFonts w:ascii="Times New Roman" w:hAnsi="Times New Roman"/>
          <w:noProof/>
          <w:sz w:val="24"/>
          <w:szCs w:val="24"/>
          <w:lang w:val="sr-Cyrl-RS"/>
        </w:rPr>
        <w:t>). Овим филмом се, почетком деведесетих прошлог века, уводи сексуалност трансвестита у медијски простор и популарну културу. С друге стране, представљање сексуалности старих није забрањено, али се свеједно избегава као непопуларна и непривлачна тема, непријатно подсећање на неизбежно. По свим актуелним критеријумима успешности, апсолутно није прихватљиво бити стар. Из тог разлога су се сви медијски и адвертајзинг могули удружили у својој племенитој намери да нас одврате од помисли на старост, да је учине невидљивом и чак недоличном у нашем естетизованом свету у којем само лепе</w:t>
      </w:r>
      <w:r w:rsidR="001C4E09">
        <w:rPr>
          <w:rFonts w:ascii="Times New Roman" w:hAnsi="Times New Roman"/>
          <w:noProof/>
          <w:sz w:val="24"/>
          <w:szCs w:val="24"/>
          <w:lang w:val="sr-Cyrl-RS"/>
        </w:rPr>
        <w:t xml:space="preserve"> – </w:t>
      </w:r>
      <w:r w:rsidRPr="002D715B">
        <w:rPr>
          <w:rFonts w:ascii="Times New Roman" w:hAnsi="Times New Roman"/>
          <w:noProof/>
          <w:sz w:val="24"/>
          <w:szCs w:val="24"/>
          <w:lang w:val="sr-Cyrl-RS"/>
        </w:rPr>
        <w:t>и младе</w:t>
      </w:r>
      <w:r w:rsidR="001C4E09">
        <w:rPr>
          <w:rFonts w:ascii="Times New Roman" w:hAnsi="Times New Roman"/>
          <w:noProof/>
          <w:sz w:val="24"/>
          <w:szCs w:val="24"/>
          <w:lang w:val="sr-Cyrl-RS"/>
        </w:rPr>
        <w:t xml:space="preserve"> – </w:t>
      </w:r>
      <w:r w:rsidRPr="002D715B">
        <w:rPr>
          <w:rFonts w:ascii="Times New Roman" w:hAnsi="Times New Roman"/>
          <w:noProof/>
          <w:sz w:val="24"/>
          <w:szCs w:val="24"/>
          <w:lang w:val="sr-Cyrl-RS"/>
        </w:rPr>
        <w:t xml:space="preserve">ствари имају прођу. </w:t>
      </w:r>
    </w:p>
    <w:p w14:paraId="70AC7178" w14:textId="410CC1AD" w:rsidR="009A12DC" w:rsidRPr="002D715B" w:rsidRDefault="0004567F" w:rsidP="00FA0BA1">
      <w:pPr>
        <w:pStyle w:val="Body"/>
        <w:jc w:val="both"/>
        <w:rPr>
          <w:rFonts w:ascii="Times New Roman" w:eastAsia="Times New Roman" w:hAnsi="Times New Roman" w:cs="Times New Roman"/>
          <w:noProof/>
          <w:sz w:val="24"/>
          <w:szCs w:val="24"/>
          <w:lang w:val="sr-Cyrl-RS"/>
        </w:rPr>
      </w:pPr>
      <w:r w:rsidRPr="002D715B">
        <w:rPr>
          <w:rFonts w:ascii="Times New Roman" w:eastAsia="Times New Roman" w:hAnsi="Times New Roman" w:cs="Times New Roman"/>
          <w:noProof/>
          <w:sz w:val="24"/>
          <w:szCs w:val="24"/>
          <w:lang w:val="sr-Cyrl-RS"/>
        </w:rPr>
        <w:tab/>
      </w:r>
      <w:r w:rsidRPr="002D715B">
        <w:rPr>
          <w:rFonts w:ascii="Times New Roman" w:hAnsi="Times New Roman"/>
          <w:noProof/>
          <w:sz w:val="24"/>
          <w:szCs w:val="24"/>
          <w:lang w:val="sr-Cyrl-RS"/>
        </w:rPr>
        <w:t>Концептуални оквир њеног рада представљају следећи појмови: тело</w:t>
      </w:r>
      <w:r w:rsidR="001C4E09">
        <w:rPr>
          <w:rFonts w:ascii="Times New Roman" w:hAnsi="Times New Roman"/>
          <w:noProof/>
          <w:sz w:val="24"/>
          <w:szCs w:val="24"/>
          <w:lang w:val="sr-Cyrl-RS"/>
        </w:rPr>
        <w:t xml:space="preserve"> – </w:t>
      </w:r>
      <w:r w:rsidRPr="002D715B">
        <w:rPr>
          <w:rFonts w:ascii="Times New Roman" w:hAnsi="Times New Roman"/>
          <w:noProof/>
          <w:sz w:val="24"/>
          <w:szCs w:val="24"/>
          <w:lang w:val="sr-Cyrl-RS"/>
        </w:rPr>
        <w:t>старост</w:t>
      </w:r>
      <w:r w:rsidR="001C4E09">
        <w:rPr>
          <w:rFonts w:ascii="Times New Roman" w:hAnsi="Times New Roman"/>
          <w:noProof/>
          <w:sz w:val="24"/>
          <w:szCs w:val="24"/>
          <w:lang w:val="sr-Cyrl-RS"/>
        </w:rPr>
        <w:t xml:space="preserve"> – </w:t>
      </w:r>
      <w:r w:rsidRPr="002D715B">
        <w:rPr>
          <w:rFonts w:ascii="Times New Roman" w:hAnsi="Times New Roman"/>
          <w:noProof/>
          <w:sz w:val="24"/>
          <w:szCs w:val="24"/>
          <w:lang w:val="sr-Cyrl-RS"/>
        </w:rPr>
        <w:t>тело</w:t>
      </w:r>
      <w:r w:rsidR="001C4E09">
        <w:rPr>
          <w:rFonts w:ascii="Times New Roman" w:hAnsi="Times New Roman"/>
          <w:noProof/>
          <w:sz w:val="24"/>
          <w:szCs w:val="24"/>
          <w:lang w:val="sr-Cyrl-RS"/>
        </w:rPr>
        <w:t xml:space="preserve"> – </w:t>
      </w:r>
      <w:r w:rsidRPr="002D715B">
        <w:rPr>
          <w:rFonts w:ascii="Times New Roman" w:hAnsi="Times New Roman"/>
          <w:noProof/>
          <w:sz w:val="24"/>
          <w:szCs w:val="24"/>
          <w:lang w:val="sr-Cyrl-RS"/>
        </w:rPr>
        <w:t>болест</w:t>
      </w:r>
      <w:r w:rsidR="001C4E09">
        <w:rPr>
          <w:rFonts w:ascii="Times New Roman" w:hAnsi="Times New Roman"/>
          <w:noProof/>
          <w:sz w:val="24"/>
          <w:szCs w:val="24"/>
          <w:lang w:val="sr-Cyrl-RS"/>
        </w:rPr>
        <w:t xml:space="preserve"> – </w:t>
      </w:r>
      <w:r w:rsidRPr="002D715B">
        <w:rPr>
          <w:rFonts w:ascii="Times New Roman" w:hAnsi="Times New Roman"/>
          <w:noProof/>
          <w:sz w:val="24"/>
          <w:szCs w:val="24"/>
          <w:lang w:val="sr-Cyrl-RS"/>
        </w:rPr>
        <w:t>тело</w:t>
      </w:r>
      <w:r w:rsidR="001C4E09">
        <w:rPr>
          <w:rFonts w:ascii="Times New Roman" w:hAnsi="Times New Roman"/>
          <w:noProof/>
          <w:sz w:val="24"/>
          <w:szCs w:val="24"/>
          <w:lang w:val="sr-Cyrl-RS"/>
        </w:rPr>
        <w:t xml:space="preserve"> – </w:t>
      </w:r>
      <w:r w:rsidRPr="002D715B">
        <w:rPr>
          <w:rFonts w:ascii="Times New Roman" w:hAnsi="Times New Roman"/>
          <w:noProof/>
          <w:sz w:val="24"/>
          <w:szCs w:val="24"/>
          <w:lang w:val="sr-Cyrl-RS"/>
        </w:rPr>
        <w:t>уживање</w:t>
      </w:r>
      <w:r w:rsidR="001C4E09">
        <w:rPr>
          <w:rFonts w:ascii="Times New Roman" w:hAnsi="Times New Roman"/>
          <w:noProof/>
          <w:sz w:val="24"/>
          <w:szCs w:val="24"/>
          <w:lang w:val="sr-Cyrl-RS"/>
        </w:rPr>
        <w:t xml:space="preserve"> – </w:t>
      </w:r>
      <w:r w:rsidRPr="002D715B">
        <w:rPr>
          <w:rFonts w:ascii="Times New Roman" w:hAnsi="Times New Roman"/>
          <w:noProof/>
          <w:sz w:val="24"/>
          <w:szCs w:val="24"/>
          <w:lang w:val="sr-Cyrl-RS"/>
        </w:rPr>
        <w:t>тело</w:t>
      </w:r>
      <w:r w:rsidR="001C4E09">
        <w:rPr>
          <w:rFonts w:ascii="Times New Roman" w:hAnsi="Times New Roman"/>
          <w:noProof/>
          <w:sz w:val="24"/>
          <w:szCs w:val="24"/>
          <w:lang w:val="sr-Cyrl-RS"/>
        </w:rPr>
        <w:t xml:space="preserve"> – </w:t>
      </w:r>
      <w:r w:rsidRPr="002D715B">
        <w:rPr>
          <w:rFonts w:ascii="Times New Roman" w:hAnsi="Times New Roman"/>
          <w:noProof/>
          <w:sz w:val="24"/>
          <w:szCs w:val="24"/>
          <w:lang w:val="sr-Cyrl-RS"/>
        </w:rPr>
        <w:t xml:space="preserve">задовољство у сопственом телу. Додатни значењски лејер који рад има повезан је са чињеницом да аутоимуна болест од које болује уметница напада мишиће на телу, као и то да се с годинама интензивира. Самим тим, живот са болешћу је борба која се одвија свакодневно, јер је наше тело састављено од мишића, од оних који покрећу очне капке, до оних на ножним прстима. </w:t>
      </w:r>
      <w:r w:rsidRPr="002D715B">
        <w:rPr>
          <w:rFonts w:ascii="Times New Roman" w:hAnsi="Times New Roman"/>
          <w:noProof/>
          <w:sz w:val="24"/>
          <w:szCs w:val="24"/>
          <w:lang w:val="sr-Cyrl-RS"/>
        </w:rPr>
        <w:lastRenderedPageBreak/>
        <w:t xml:space="preserve">Сексуалност је друга страна тог тела, али је она истовремено и једини ресурс тог истог тела у борби са болешћу и старошћу. Она се односи на унутрашње стање и осећање, енергију која покреће </w:t>
      </w:r>
      <w:r w:rsidRPr="002D715B">
        <w:rPr>
          <w:rFonts w:ascii="Times New Roman" w:hAnsi="Times New Roman"/>
          <w:b/>
          <w:bCs/>
          <w:noProof/>
          <w:sz w:val="24"/>
          <w:szCs w:val="24"/>
          <w:lang w:val="sr-Cyrl-RS"/>
        </w:rPr>
        <w:t>ТО ТЕЛО</w:t>
      </w:r>
      <w:r w:rsidRPr="002D715B">
        <w:rPr>
          <w:rFonts w:ascii="Times New Roman" w:hAnsi="Times New Roman"/>
          <w:noProof/>
          <w:sz w:val="24"/>
          <w:szCs w:val="24"/>
          <w:lang w:val="sr-Cyrl-RS"/>
        </w:rPr>
        <w:t xml:space="preserve"> у комуникацији са другим и независно од другог, од партнера или ситуације у којем се налази; у односу са сопственом телом, у излагању тела изазовима, у жељи да ужива, да буде лепо, привлачно, у сагласју са собом, у отпору које пружа и прихватању граница које намеће.</w:t>
      </w:r>
    </w:p>
    <w:p w14:paraId="2289E97A" w14:textId="77777777" w:rsidR="0004567F" w:rsidRPr="002D715B" w:rsidRDefault="009A12DC" w:rsidP="00FA0BA1">
      <w:pPr>
        <w:pStyle w:val="Body"/>
        <w:ind w:firstLine="720"/>
        <w:jc w:val="both"/>
        <w:rPr>
          <w:rFonts w:ascii="Times New Roman" w:eastAsia="Times New Roman" w:hAnsi="Times New Roman" w:cs="Times New Roman"/>
          <w:noProof/>
          <w:sz w:val="24"/>
          <w:szCs w:val="24"/>
          <w:lang w:val="sr-Cyrl-RS"/>
        </w:rPr>
      </w:pPr>
      <w:r w:rsidRPr="002D715B">
        <w:rPr>
          <w:rFonts w:ascii="Times New Roman" w:hAnsi="Times New Roman"/>
          <w:noProof/>
          <w:sz w:val="24"/>
          <w:szCs w:val="24"/>
          <w:lang w:val="sr-Cyrl-RS"/>
        </w:rPr>
        <w:t>С</w:t>
      </w:r>
      <w:r w:rsidR="0004567F" w:rsidRPr="002D715B">
        <w:rPr>
          <w:rFonts w:ascii="Times New Roman" w:hAnsi="Times New Roman"/>
          <w:noProof/>
          <w:sz w:val="24"/>
          <w:szCs w:val="24"/>
          <w:lang w:val="sr-Cyrl-RS"/>
        </w:rPr>
        <w:t xml:space="preserve">тратегија коју </w:t>
      </w:r>
      <w:r w:rsidR="0004567F" w:rsidRPr="002D715B">
        <w:rPr>
          <w:rFonts w:ascii="Times New Roman" w:hAnsi="Times New Roman"/>
          <w:b/>
          <w:bCs/>
          <w:noProof/>
          <w:sz w:val="24"/>
          <w:szCs w:val="24"/>
          <w:lang w:val="sr-Cyrl-RS"/>
        </w:rPr>
        <w:t>Драгана Жаревац</w:t>
      </w:r>
      <w:r w:rsidR="0004567F" w:rsidRPr="002D715B">
        <w:rPr>
          <w:rFonts w:ascii="Times New Roman" w:hAnsi="Times New Roman"/>
          <w:noProof/>
          <w:sz w:val="24"/>
          <w:szCs w:val="24"/>
          <w:lang w:val="sr-Cyrl-RS"/>
        </w:rPr>
        <w:t xml:space="preserve"> спроводи у супротстављању том отпору је танго. Танго је, у овом случају, начин да се доведе у стање уживање, да се покрене сексуалност и успостави сагласје са сопственим телом. Али не ни само танго, то није једна, већ многострука игра произвођења смисла: од припремања за перформанс, увежбавања кор</w:t>
      </w:r>
      <w:bookmarkStart w:id="0" w:name="_GoBack"/>
      <w:bookmarkEnd w:id="0"/>
      <w:r w:rsidR="0004567F" w:rsidRPr="002D715B">
        <w:rPr>
          <w:rFonts w:ascii="Times New Roman" w:hAnsi="Times New Roman"/>
          <w:noProof/>
          <w:sz w:val="24"/>
          <w:szCs w:val="24"/>
          <w:lang w:val="sr-Cyrl-RS"/>
        </w:rPr>
        <w:t xml:space="preserve">еографије, одабира костима и интимног рубља, шминкања до излагања тела. Танго је оквир за креирање смисла, сусрет, усклађивање супротности и борба. У овом случају, све то се одиграва између једног тела, оног које жели да ужива, да буде лепо, привлачно, еротично, у задовољству и другог, које је </w:t>
      </w:r>
      <w:r w:rsidR="0004567F" w:rsidRPr="002D715B">
        <w:rPr>
          <w:rFonts w:ascii="Times New Roman" w:hAnsi="Times New Roman"/>
          <w:b/>
          <w:bCs/>
          <w:noProof/>
          <w:sz w:val="24"/>
          <w:szCs w:val="24"/>
          <w:lang w:val="sr-Cyrl-RS"/>
        </w:rPr>
        <w:t>ТО</w:t>
      </w:r>
      <w:r w:rsidR="0004567F" w:rsidRPr="002D715B">
        <w:rPr>
          <w:rFonts w:ascii="Times New Roman" w:hAnsi="Times New Roman"/>
          <w:noProof/>
          <w:sz w:val="24"/>
          <w:szCs w:val="24"/>
          <w:lang w:val="sr-Cyrl-RS"/>
        </w:rPr>
        <w:t xml:space="preserve"> исто </w:t>
      </w:r>
      <w:r w:rsidR="0004567F" w:rsidRPr="002D715B">
        <w:rPr>
          <w:rFonts w:ascii="Times New Roman" w:hAnsi="Times New Roman"/>
          <w:b/>
          <w:bCs/>
          <w:noProof/>
          <w:sz w:val="24"/>
          <w:szCs w:val="24"/>
          <w:lang w:val="sr-Cyrl-RS"/>
        </w:rPr>
        <w:t>ТЕЛО</w:t>
      </w:r>
      <w:r w:rsidR="0004567F" w:rsidRPr="002D715B">
        <w:rPr>
          <w:rFonts w:ascii="Times New Roman" w:hAnsi="Times New Roman"/>
          <w:noProof/>
          <w:sz w:val="24"/>
          <w:szCs w:val="24"/>
          <w:lang w:val="sr-Cyrl-RS"/>
        </w:rPr>
        <w:t>, изнападано од болести, немогућности и наметнутих ограничења.</w:t>
      </w:r>
      <w:r w:rsidR="00C34EE9" w:rsidRPr="002D715B">
        <w:rPr>
          <w:rFonts w:ascii="Times New Roman" w:hAnsi="Times New Roman"/>
          <w:noProof/>
          <w:sz w:val="24"/>
          <w:szCs w:val="24"/>
          <w:lang w:val="sr-Cyrl-RS"/>
        </w:rPr>
        <w:t xml:space="preserve"> </w:t>
      </w:r>
    </w:p>
    <w:p w14:paraId="1FCEC1EB" w14:textId="77777777" w:rsidR="0004567F" w:rsidRPr="002D715B" w:rsidRDefault="0004567F" w:rsidP="00FA0BA1">
      <w:pPr>
        <w:pStyle w:val="Body"/>
        <w:ind w:firstLine="720"/>
        <w:jc w:val="both"/>
        <w:rPr>
          <w:rFonts w:ascii="Times New Roman" w:eastAsia="Times New Roman" w:hAnsi="Times New Roman" w:cs="Times New Roman"/>
          <w:noProof/>
          <w:sz w:val="24"/>
          <w:szCs w:val="24"/>
          <w:lang w:val="sr-Cyrl-RS"/>
        </w:rPr>
      </w:pPr>
      <w:r w:rsidRPr="002D715B">
        <w:rPr>
          <w:rFonts w:ascii="Times New Roman" w:hAnsi="Times New Roman"/>
          <w:b/>
          <w:bCs/>
          <w:noProof/>
          <w:sz w:val="24"/>
          <w:szCs w:val="24"/>
          <w:lang w:val="sr-Cyrl-RS"/>
        </w:rPr>
        <w:t>Предраг Терзић</w:t>
      </w:r>
      <w:r w:rsidRPr="002D715B">
        <w:rPr>
          <w:rFonts w:ascii="Times New Roman" w:hAnsi="Times New Roman"/>
          <w:noProof/>
          <w:sz w:val="24"/>
          <w:szCs w:val="24"/>
          <w:lang w:val="sr-Cyrl-RS"/>
        </w:rPr>
        <w:t xml:space="preserve"> у свом раду </w:t>
      </w:r>
      <w:r w:rsidRPr="002D715B">
        <w:rPr>
          <w:rFonts w:ascii="Times New Roman" w:hAnsi="Times New Roman"/>
          <w:b/>
          <w:bCs/>
          <w:i/>
          <w:iCs/>
          <w:noProof/>
          <w:sz w:val="24"/>
          <w:szCs w:val="24"/>
          <w:lang w:val="sr-Cyrl-RS"/>
        </w:rPr>
        <w:t>Don’t play what’s there, play what’s not there</w:t>
      </w:r>
      <w:r w:rsidRPr="002D715B">
        <w:rPr>
          <w:rFonts w:ascii="Times New Roman" w:hAnsi="Times New Roman"/>
          <w:noProof/>
          <w:sz w:val="24"/>
          <w:szCs w:val="24"/>
          <w:lang w:val="sr-Cyrl-RS"/>
        </w:rPr>
        <w:t xml:space="preserve"> (2022) преиспитује позицију између нас и света и нас у односу са самим собом и успостављање баланса између. Оквир за такву врсту преиспитивања представља кошарка. Овде је задовољство у гледању игре, у учествовању у игри, у љубави према кошарци, у звуку које производи ударање лопте о паркет, у узбуђењу праћења игре, у напору, неизвесности, убрзању, одбрани и нападу играча који се крећу, сударају на терену, у масмедијском спектаклу испуњеном рефлекторима, масом људи, узвицима, звиждуцима и аплаузима. Ова врста уживања укључује и аналитичку компоненту сагледавања феномена кошарке као спектакла, што је тематски оквир за неколико радова овог уметника. </w:t>
      </w:r>
    </w:p>
    <w:p w14:paraId="59F20A9E" w14:textId="35DF8B96" w:rsidR="0004567F" w:rsidRPr="002D715B" w:rsidRDefault="0004567F" w:rsidP="00FA0BA1">
      <w:pPr>
        <w:pStyle w:val="Body"/>
        <w:jc w:val="both"/>
        <w:rPr>
          <w:rFonts w:ascii="Times New Roman" w:eastAsia="Times New Roman" w:hAnsi="Times New Roman" w:cs="Times New Roman"/>
          <w:noProof/>
          <w:sz w:val="24"/>
          <w:szCs w:val="24"/>
          <w:lang w:val="sr-Cyrl-RS"/>
        </w:rPr>
      </w:pPr>
      <w:r w:rsidRPr="002D715B">
        <w:rPr>
          <w:rFonts w:ascii="Times New Roman" w:eastAsia="Times New Roman" w:hAnsi="Times New Roman" w:cs="Times New Roman"/>
          <w:noProof/>
          <w:sz w:val="24"/>
          <w:szCs w:val="24"/>
          <w:lang w:val="sr-Cyrl-RS"/>
        </w:rPr>
        <w:tab/>
        <w:t xml:space="preserve">У раду </w:t>
      </w:r>
      <w:r w:rsidRPr="002D715B">
        <w:rPr>
          <w:rFonts w:ascii="Times New Roman" w:hAnsi="Times New Roman"/>
          <w:i/>
          <w:iCs/>
          <w:noProof/>
          <w:sz w:val="24"/>
          <w:szCs w:val="24"/>
          <w:lang w:val="sr-Cyrl-RS"/>
        </w:rPr>
        <w:t>24 секунде</w:t>
      </w:r>
      <w:r w:rsidRPr="002D715B">
        <w:rPr>
          <w:rFonts w:ascii="Times New Roman" w:hAnsi="Times New Roman"/>
          <w:noProof/>
          <w:sz w:val="24"/>
          <w:szCs w:val="24"/>
          <w:lang w:val="sr-Cyrl-RS"/>
        </w:rPr>
        <w:t xml:space="preserve"> (2020–2021) кошаркашка утакмица се проблематизује као тачка високог интензитета, која се конституише у односу на различите регистре: спорт, бизнис, забаву, масовну културу, економију, политику... У раду је помоћу анимираних цртежа угљеном реконструисана ситуација током утакмице на којој НБА играчи одају пошту свом преминулом саиграчу Кобију Брајанту тако што заустављају игру на неколико секунди</w:t>
      </w:r>
      <w:r w:rsidR="001C4E09">
        <w:rPr>
          <w:rFonts w:ascii="Times New Roman" w:hAnsi="Times New Roman"/>
          <w:noProof/>
          <w:sz w:val="24"/>
          <w:szCs w:val="24"/>
          <w:lang w:val="sr-Cyrl-RS"/>
        </w:rPr>
        <w:t xml:space="preserve"> – </w:t>
      </w:r>
      <w:r w:rsidRPr="002D715B">
        <w:rPr>
          <w:rFonts w:ascii="Times New Roman" w:hAnsi="Times New Roman"/>
          <w:noProof/>
          <w:sz w:val="24"/>
          <w:szCs w:val="24"/>
          <w:lang w:val="sr-Cyrl-RS"/>
        </w:rPr>
        <w:t xml:space="preserve">број секунди 24 је број његовог дреса. Овим симболичким гестом одричу се оног што им је током трајања утакмице најдрагоценије, а то је време. </w:t>
      </w:r>
      <w:r w:rsidRPr="002D715B">
        <w:rPr>
          <w:rFonts w:ascii="Times New Roman" w:hAnsi="Times New Roman"/>
          <w:b/>
          <w:bCs/>
          <w:noProof/>
          <w:sz w:val="24"/>
          <w:szCs w:val="24"/>
          <w:lang w:val="sr-Cyrl-RS"/>
        </w:rPr>
        <w:t>Предраг Терзић</w:t>
      </w:r>
      <w:r w:rsidRPr="002D715B">
        <w:rPr>
          <w:rFonts w:ascii="Times New Roman" w:hAnsi="Times New Roman"/>
          <w:noProof/>
          <w:sz w:val="24"/>
          <w:szCs w:val="24"/>
          <w:lang w:val="sr-Cyrl-RS"/>
        </w:rPr>
        <w:t xml:space="preserve"> тиме проблематизује згуснуту конструкцију времена убрзаног до максималних граница, која је наша стварност, а у потпуности је транспарентна током трајања кошаркашке утакмице где су секунде одлучујуће, јер деле победу од пораза. У раду </w:t>
      </w:r>
      <w:r w:rsidRPr="002D715B">
        <w:rPr>
          <w:rFonts w:ascii="Times New Roman" w:hAnsi="Times New Roman"/>
          <w:i/>
          <w:iCs/>
          <w:noProof/>
          <w:sz w:val="24"/>
          <w:szCs w:val="24"/>
          <w:lang w:val="sr-Cyrl-RS"/>
        </w:rPr>
        <w:t>Секунд среће, године бола</w:t>
      </w:r>
      <w:r w:rsidRPr="002D715B">
        <w:rPr>
          <w:rFonts w:ascii="Times New Roman" w:hAnsi="Times New Roman"/>
          <w:noProof/>
          <w:sz w:val="24"/>
          <w:szCs w:val="24"/>
          <w:lang w:val="sr-Cyrl-RS"/>
        </w:rPr>
        <w:t xml:space="preserve"> (2020), инсталацији састављеној од кошева у облику часовника, сваки кош је тачка у цикличном кретању, тренутак испуњења или промашаја; у секундама се нуди могучност за успех – ултимативну вредност савременог човека – или испадање из игре, што је у пренесеном смислу </w:t>
      </w:r>
      <w:r w:rsidRPr="002D715B">
        <w:rPr>
          <w:rFonts w:ascii="Times New Roman" w:hAnsi="Times New Roman"/>
          <w:i/>
          <w:iCs/>
          <w:noProof/>
          <w:sz w:val="24"/>
          <w:szCs w:val="24"/>
          <w:lang w:val="sr-Cyrl-RS"/>
        </w:rPr>
        <w:t>modus operandi</w:t>
      </w:r>
      <w:r w:rsidRPr="002D715B">
        <w:rPr>
          <w:rFonts w:ascii="Times New Roman" w:hAnsi="Times New Roman"/>
          <w:noProof/>
          <w:sz w:val="24"/>
          <w:szCs w:val="24"/>
          <w:lang w:val="sr-Cyrl-RS"/>
        </w:rPr>
        <w:t xml:space="preserve"> сваког човека у познокапиталистичкој машини. Рад </w:t>
      </w:r>
      <w:r w:rsidRPr="002D715B">
        <w:rPr>
          <w:rFonts w:ascii="Times New Roman" w:hAnsi="Times New Roman"/>
          <w:i/>
          <w:iCs/>
          <w:noProof/>
          <w:sz w:val="24"/>
          <w:szCs w:val="24"/>
          <w:lang w:val="sr-Cyrl-RS"/>
        </w:rPr>
        <w:t>Basketball Musical Strategy</w:t>
      </w:r>
      <w:r w:rsidRPr="002D715B">
        <w:rPr>
          <w:rFonts w:ascii="Times New Roman" w:hAnsi="Times New Roman"/>
          <w:noProof/>
          <w:sz w:val="24"/>
          <w:szCs w:val="24"/>
          <w:lang w:val="sr-Cyrl-RS"/>
        </w:rPr>
        <w:t xml:space="preserve"> (2018), с друге стране, продукује трансверзале које повезују наизглед потпуно одвојене регистре: игру и визуелно кроз реконструкцију покрета, затим, музику и ритам које прате и игру и њену визуелну реконструкцију.</w:t>
      </w:r>
    </w:p>
    <w:p w14:paraId="358E3CB8" w14:textId="77777777" w:rsidR="0004567F" w:rsidRPr="002D715B" w:rsidRDefault="0004567F" w:rsidP="00FA0BA1">
      <w:pPr>
        <w:pStyle w:val="Body"/>
        <w:jc w:val="both"/>
        <w:rPr>
          <w:rFonts w:ascii="Times New Roman" w:eastAsia="Times New Roman" w:hAnsi="Times New Roman" w:cs="Times New Roman"/>
          <w:noProof/>
          <w:sz w:val="24"/>
          <w:szCs w:val="24"/>
          <w:lang w:val="sr-Cyrl-RS"/>
        </w:rPr>
      </w:pPr>
      <w:r w:rsidRPr="002D715B">
        <w:rPr>
          <w:rFonts w:ascii="Times New Roman" w:eastAsia="Times New Roman" w:hAnsi="Times New Roman" w:cs="Times New Roman"/>
          <w:noProof/>
          <w:sz w:val="24"/>
          <w:szCs w:val="24"/>
          <w:lang w:val="sr-Cyrl-RS"/>
        </w:rPr>
        <w:tab/>
        <w:t xml:space="preserve">У раду </w:t>
      </w:r>
      <w:r w:rsidRPr="002D715B">
        <w:rPr>
          <w:rFonts w:ascii="Times New Roman" w:hAnsi="Times New Roman"/>
          <w:b/>
          <w:bCs/>
          <w:i/>
          <w:iCs/>
          <w:noProof/>
          <w:sz w:val="24"/>
          <w:szCs w:val="24"/>
          <w:lang w:val="sr-Cyrl-RS"/>
        </w:rPr>
        <w:t>Don’t play what’s there, play what’s not there</w:t>
      </w:r>
      <w:r w:rsidRPr="002D715B">
        <w:rPr>
          <w:rFonts w:ascii="Times New Roman" w:hAnsi="Times New Roman"/>
          <w:noProof/>
          <w:sz w:val="24"/>
          <w:szCs w:val="24"/>
          <w:lang w:val="sr-Cyrl-RS"/>
        </w:rPr>
        <w:t xml:space="preserve"> задовољство је између масмедијског и интроспективног. Та позиција између дословно је инсценирана у поставци рада који се састоји из два дела, кошаркашке табле и огледала. Кошаркашка табла је оштећена и са траговима бројних удараца који сугеришу интензитет акције, силине, узбуђења и покрета који прате играње кошарке. Под правим углом у односу на њу налази се огледало, истих димензија и идентичног облика, којим се та ситуација пресликава и с друге стране, док је посматрач између, ухваћен у процепу између </w:t>
      </w:r>
      <w:r w:rsidRPr="002D715B">
        <w:rPr>
          <w:rFonts w:ascii="Times New Roman" w:hAnsi="Times New Roman"/>
          <w:noProof/>
          <w:sz w:val="24"/>
          <w:szCs w:val="24"/>
          <w:lang w:val="sr-Cyrl-RS"/>
        </w:rPr>
        <w:lastRenderedPageBreak/>
        <w:t xml:space="preserve">реалног и његовог одраза, предмета и његове репрезентације, опипљивог и неухватљивог. Тај однос између опипљивог и неухватљивог </w:t>
      </w:r>
      <w:r w:rsidRPr="002D715B">
        <w:rPr>
          <w:rFonts w:ascii="Times New Roman" w:hAnsi="Times New Roman"/>
          <w:b/>
          <w:bCs/>
          <w:noProof/>
          <w:sz w:val="24"/>
          <w:szCs w:val="24"/>
          <w:lang w:val="sr-Cyrl-RS"/>
        </w:rPr>
        <w:t>Предраг Терзић</w:t>
      </w:r>
      <w:r w:rsidRPr="002D715B">
        <w:rPr>
          <w:rFonts w:ascii="Times New Roman" w:hAnsi="Times New Roman"/>
          <w:noProof/>
          <w:sz w:val="24"/>
          <w:szCs w:val="24"/>
          <w:lang w:val="sr-Cyrl-RS"/>
        </w:rPr>
        <w:t xml:space="preserve"> сугерише и називом рада, преузетог из изјаве Мајлса Дејвиса. Оваквим сучељавањем две табле креиран је размак који посматрача из масмедијског враћа у индивидуално, у себе, у псеудоинтроспективну ситуацију коју отвара тај узак размак између у којем се акција која производи задовољство трансформише у рефлексију, игра у сучељавање, а уживање у мишљење.</w:t>
      </w:r>
    </w:p>
    <w:p w14:paraId="2CBC3935" w14:textId="30A9FC18" w:rsidR="0004567F" w:rsidRPr="002D715B" w:rsidRDefault="0004567F" w:rsidP="00FA0BA1">
      <w:pPr>
        <w:pStyle w:val="Body"/>
        <w:ind w:firstLine="720"/>
        <w:jc w:val="both"/>
        <w:rPr>
          <w:rFonts w:ascii="Times New Roman" w:eastAsia="Times New Roman" w:hAnsi="Times New Roman" w:cs="Times New Roman"/>
          <w:noProof/>
          <w:sz w:val="24"/>
          <w:szCs w:val="24"/>
          <w:lang w:val="sr-Cyrl-RS"/>
        </w:rPr>
      </w:pPr>
      <w:r w:rsidRPr="002D715B">
        <w:rPr>
          <w:rFonts w:ascii="Times New Roman" w:hAnsi="Times New Roman"/>
          <w:noProof/>
          <w:sz w:val="24"/>
          <w:szCs w:val="24"/>
          <w:lang w:val="sr-Cyrl-RS"/>
        </w:rPr>
        <w:t>Уживање укључује и задовољство и насладу, оно је у том размаку између и следећи бартовску логику, укључује и изрециво и оно што то није. У том размаку између</w:t>
      </w:r>
      <w:r w:rsidR="001C4E09">
        <w:rPr>
          <w:rFonts w:ascii="Times New Roman" w:hAnsi="Times New Roman"/>
          <w:noProof/>
          <w:sz w:val="24"/>
          <w:szCs w:val="24"/>
          <w:lang w:val="sr-Cyrl-RS"/>
        </w:rPr>
        <w:t xml:space="preserve"> – </w:t>
      </w:r>
      <w:r w:rsidRPr="002D715B">
        <w:rPr>
          <w:rFonts w:ascii="Times New Roman" w:hAnsi="Times New Roman"/>
          <w:noProof/>
          <w:sz w:val="24"/>
          <w:szCs w:val="24"/>
          <w:lang w:val="sr-Cyrl-RS"/>
        </w:rPr>
        <w:t>између изрецивог и неизрецивог, видљивог и изрецивог, очекиваног и неизрецивог</w:t>
      </w:r>
      <w:r w:rsidR="001C4E09">
        <w:rPr>
          <w:rFonts w:ascii="Times New Roman" w:hAnsi="Times New Roman"/>
          <w:noProof/>
          <w:sz w:val="24"/>
          <w:szCs w:val="24"/>
          <w:lang w:val="sr-Cyrl-RS"/>
        </w:rPr>
        <w:t xml:space="preserve"> – </w:t>
      </w:r>
      <w:r w:rsidRPr="002D715B">
        <w:rPr>
          <w:rFonts w:ascii="Times New Roman" w:hAnsi="Times New Roman"/>
          <w:noProof/>
          <w:sz w:val="24"/>
          <w:szCs w:val="24"/>
          <w:lang w:val="sr-Cyrl-RS"/>
        </w:rPr>
        <w:t xml:space="preserve">налази се уживање. Оно је расуто у мрежи догађаја, људи, информација, дезинформација, позадинског шума, свакодневних задовољстава и њиховог измицања што је полазиште у раду </w:t>
      </w:r>
      <w:r w:rsidRPr="002D715B">
        <w:rPr>
          <w:rFonts w:ascii="Times New Roman" w:hAnsi="Times New Roman"/>
          <w:b/>
          <w:bCs/>
          <w:i/>
          <w:iCs/>
          <w:noProof/>
          <w:sz w:val="24"/>
          <w:szCs w:val="24"/>
          <w:lang w:val="sr-Cyrl-RS"/>
        </w:rPr>
        <w:t>Тачке уживања</w:t>
      </w:r>
      <w:r w:rsidRPr="002D715B">
        <w:rPr>
          <w:rFonts w:ascii="Times New Roman" w:hAnsi="Times New Roman"/>
          <w:noProof/>
          <w:sz w:val="24"/>
          <w:szCs w:val="24"/>
          <w:lang w:val="sr-Cyrl-RS"/>
        </w:rPr>
        <w:t xml:space="preserve"> (2022) </w:t>
      </w:r>
      <w:r w:rsidRPr="002D715B">
        <w:rPr>
          <w:rFonts w:ascii="Times New Roman" w:hAnsi="Times New Roman"/>
          <w:b/>
          <w:bCs/>
          <w:noProof/>
          <w:sz w:val="24"/>
          <w:szCs w:val="24"/>
          <w:lang w:val="sr-Cyrl-RS"/>
        </w:rPr>
        <w:t>Јована Чекића</w:t>
      </w:r>
      <w:r w:rsidRPr="002D715B">
        <w:rPr>
          <w:rFonts w:ascii="Times New Roman" w:hAnsi="Times New Roman"/>
          <w:noProof/>
          <w:sz w:val="24"/>
          <w:szCs w:val="24"/>
          <w:lang w:val="sr-Cyrl-RS"/>
        </w:rPr>
        <w:t>.</w:t>
      </w:r>
    </w:p>
    <w:p w14:paraId="4BEB8257" w14:textId="77777777" w:rsidR="0004567F" w:rsidRPr="002D715B" w:rsidRDefault="0004567F" w:rsidP="00FA0BA1">
      <w:pPr>
        <w:pStyle w:val="Body"/>
        <w:jc w:val="both"/>
        <w:rPr>
          <w:rFonts w:ascii="Times New Roman" w:eastAsia="Times New Roman" w:hAnsi="Times New Roman" w:cs="Times New Roman"/>
          <w:noProof/>
          <w:sz w:val="24"/>
          <w:szCs w:val="24"/>
          <w:lang w:val="sr-Cyrl-RS"/>
        </w:rPr>
      </w:pPr>
      <w:r w:rsidRPr="002D715B">
        <w:rPr>
          <w:rFonts w:ascii="Times New Roman" w:eastAsia="Times New Roman" w:hAnsi="Times New Roman" w:cs="Times New Roman"/>
          <w:noProof/>
          <w:sz w:val="24"/>
          <w:szCs w:val="24"/>
          <w:lang w:val="sr-Cyrl-RS"/>
        </w:rPr>
        <w:tab/>
        <w:t>Традиционални свет пре појаве модерне</w:t>
      </w:r>
      <w:r w:rsidRPr="002D715B">
        <w:rPr>
          <w:rFonts w:ascii="Times New Roman" w:hAnsi="Times New Roman"/>
          <w:noProof/>
          <w:sz w:val="24"/>
          <w:szCs w:val="24"/>
          <w:lang w:val="sr-Cyrl-RS"/>
        </w:rPr>
        <w:t>, колико год био хаотичан, испуњен сукобима и превирањима као уосталом и наш садашњи, ипак се разликовао по нечему, а то су били јасни режими видљивости, “стабилизоване матрице видљивог и изрецивог” (</w:t>
      </w:r>
      <w:r w:rsidRPr="002D715B">
        <w:rPr>
          <w:rFonts w:ascii="Times New Roman" w:hAnsi="Times New Roman"/>
          <w:b/>
          <w:bCs/>
          <w:noProof/>
          <w:sz w:val="24"/>
          <w:szCs w:val="24"/>
          <w:lang w:val="sr-Cyrl-RS"/>
        </w:rPr>
        <w:t>Чекић</w:t>
      </w:r>
      <w:r w:rsidRPr="002D715B">
        <w:rPr>
          <w:rFonts w:ascii="Times New Roman" w:hAnsi="Times New Roman"/>
          <w:noProof/>
          <w:sz w:val="24"/>
          <w:szCs w:val="24"/>
          <w:lang w:val="sr-Cyrl-RS"/>
        </w:rPr>
        <w:t xml:space="preserve"> 2017: 15). То се најдиректније види у начину на који су функционисале слике, оно што је у том тренутку, у тој епохи могло да буде видљиво. У историји уметности такав режим рада сугерише хијерархија жанрова, којом су слике рангиране у односу на тему и интелектуални напор који је био неопходан за њихово извођење. На највишем месту су се налазиле историјске, митолошке и религиозне слике, јер су представљале божанска и људска дела и захтевале највећу имагинацију и умеће. Потом је следио портрет, јер се тицао живих, значајних људи, а затим жанровско сликарство са сценама из свакодневног живота анонимних људи. На претпоследњем месту било је сликарство пејзажа, које није захтевало превише маште, већ изоштрену перцепцију будући да природа није статична. Најзад, на последњем месту, налазила се мртва природа са својим мање или више сложеним аранжманима.</w:t>
      </w:r>
    </w:p>
    <w:p w14:paraId="24F42683" w14:textId="77777777" w:rsidR="0004567F" w:rsidRPr="002D715B" w:rsidRDefault="0004567F" w:rsidP="00FA0BA1">
      <w:pPr>
        <w:pStyle w:val="Body"/>
        <w:jc w:val="both"/>
        <w:rPr>
          <w:rFonts w:ascii="Times New Roman" w:eastAsia="Times New Roman" w:hAnsi="Times New Roman" w:cs="Times New Roman"/>
          <w:noProof/>
          <w:sz w:val="24"/>
          <w:szCs w:val="24"/>
          <w:lang w:val="sr-Cyrl-RS"/>
        </w:rPr>
      </w:pPr>
      <w:r w:rsidRPr="002D715B">
        <w:rPr>
          <w:rFonts w:ascii="Times New Roman" w:eastAsia="Times New Roman" w:hAnsi="Times New Roman" w:cs="Times New Roman"/>
          <w:noProof/>
          <w:sz w:val="24"/>
          <w:szCs w:val="24"/>
          <w:lang w:val="sr-Cyrl-RS"/>
        </w:rPr>
        <w:tab/>
        <w:t>Модерна начиње те режиме видљивости</w:t>
      </w:r>
      <w:r w:rsidRPr="002D715B">
        <w:rPr>
          <w:rFonts w:ascii="Times New Roman" w:hAnsi="Times New Roman"/>
          <w:noProof/>
          <w:sz w:val="24"/>
          <w:szCs w:val="24"/>
          <w:lang w:val="sr-Cyrl-RS"/>
        </w:rPr>
        <w:t>, дословно обрће хијерархијску матрицу жанрова, што се најбоље види код импресиониста и постимпресиониста, првих модерних сликара који су се жанровски окренули пејзажима и мртвим природама, ономе што је у традиционалном режиму слика било најмање вредновано. Код импресиониста у први план избија и интересовање за покрет, светлост, атмосферу, за све оно што је тренутно, променљиво и неухватљиво и оно што кореспондира са појавом и нарастајућом доминацијом капитализма. Његов главни ефекат је убрзање које захвата све сегменте живота у чијем се ковитлацу и ми данас налазимо. Маркс би рекао да све што је чврсто, топи се и поприма флуидну форму.</w:t>
      </w:r>
    </w:p>
    <w:p w14:paraId="45764070" w14:textId="77777777" w:rsidR="0004567F" w:rsidRPr="002D715B" w:rsidRDefault="0004567F" w:rsidP="00FA0BA1">
      <w:pPr>
        <w:pStyle w:val="Body"/>
        <w:jc w:val="both"/>
        <w:rPr>
          <w:rFonts w:ascii="Times New Roman" w:eastAsia="Times New Roman" w:hAnsi="Times New Roman" w:cs="Times New Roman"/>
          <w:noProof/>
          <w:sz w:val="24"/>
          <w:szCs w:val="24"/>
          <w:lang w:val="sr-Cyrl-RS"/>
        </w:rPr>
      </w:pPr>
      <w:r w:rsidRPr="002D715B">
        <w:rPr>
          <w:rFonts w:ascii="Times New Roman" w:eastAsia="Times New Roman" w:hAnsi="Times New Roman" w:cs="Times New Roman"/>
          <w:noProof/>
          <w:sz w:val="24"/>
          <w:szCs w:val="24"/>
          <w:lang w:val="sr-Cyrl-RS"/>
        </w:rPr>
        <w:tab/>
        <w:t xml:space="preserve">Рад </w:t>
      </w:r>
      <w:r w:rsidRPr="002D715B">
        <w:rPr>
          <w:rFonts w:ascii="Times New Roman" w:hAnsi="Times New Roman"/>
          <w:b/>
          <w:bCs/>
          <w:i/>
          <w:iCs/>
          <w:noProof/>
          <w:sz w:val="24"/>
          <w:szCs w:val="24"/>
          <w:lang w:val="sr-Cyrl-RS"/>
        </w:rPr>
        <w:t>Тачке уживања</w:t>
      </w:r>
      <w:r w:rsidRPr="002D715B">
        <w:rPr>
          <w:rFonts w:ascii="Times New Roman" w:hAnsi="Times New Roman"/>
          <w:noProof/>
          <w:sz w:val="24"/>
          <w:szCs w:val="24"/>
          <w:lang w:val="sr-Cyrl-RS"/>
        </w:rPr>
        <w:t xml:space="preserve"> је триптих фотографија у којем су на тамној позадини комбиноване слике свакодневних предмета, који директно или индиректно сугеришу ситуације малих свакодневних уживања, и текста, информација преузетих са различитих платформи које круже у онлајн простору у мору других информација. Триптих је традиционална форма, која укључује хијерархијску логику и стабилни режим видљивости.</w:t>
      </w:r>
      <w:r w:rsidR="009A12DC" w:rsidRPr="002D715B">
        <w:rPr>
          <w:rFonts w:ascii="Times New Roman" w:hAnsi="Times New Roman"/>
          <w:noProof/>
          <w:sz w:val="24"/>
          <w:szCs w:val="24"/>
          <w:lang w:val="sr-Cyrl-RS"/>
        </w:rPr>
        <w:t xml:space="preserve"> </w:t>
      </w:r>
      <w:r w:rsidRPr="002D715B">
        <w:rPr>
          <w:rFonts w:ascii="Times New Roman" w:eastAsia="Times New Roman" w:hAnsi="Times New Roman" w:cs="Times New Roman"/>
          <w:noProof/>
          <w:sz w:val="24"/>
          <w:szCs w:val="24"/>
          <w:lang w:val="sr-Cyrl-RS"/>
        </w:rPr>
        <w:t>Насупрот томе</w:t>
      </w:r>
      <w:r w:rsidRPr="002D715B">
        <w:rPr>
          <w:rFonts w:ascii="Times New Roman" w:hAnsi="Times New Roman"/>
          <w:noProof/>
          <w:sz w:val="24"/>
          <w:szCs w:val="24"/>
          <w:lang w:val="sr-Cyrl-RS"/>
        </w:rPr>
        <w:t xml:space="preserve">, форма триптиха у раду </w:t>
      </w:r>
      <w:r w:rsidRPr="002D715B">
        <w:rPr>
          <w:rFonts w:ascii="Times New Roman" w:hAnsi="Times New Roman"/>
          <w:b/>
          <w:bCs/>
          <w:noProof/>
          <w:sz w:val="24"/>
          <w:szCs w:val="24"/>
          <w:lang w:val="sr-Cyrl-RS"/>
        </w:rPr>
        <w:t>Јована Чекића</w:t>
      </w:r>
      <w:r w:rsidRPr="002D715B">
        <w:rPr>
          <w:rFonts w:ascii="Times New Roman" w:hAnsi="Times New Roman"/>
          <w:noProof/>
          <w:sz w:val="24"/>
          <w:szCs w:val="24"/>
          <w:lang w:val="sr-Cyrl-RS"/>
        </w:rPr>
        <w:t xml:space="preserve"> испражњена је од хијерархијске логике, јасних подела и центрирања. Уместо тога, она функционише као мрежа веза и релација између различитих предмета и информација, наизглед неповезаних, али конститутивних у нашем свакодневном кретању. Она сугерише распадање јасних режима видљивости, у смислу стабилних категорија, попут жанровских подела, рангирања слика, истине и неистине и сугерише сасвим другачију логику односа између видљивог и изрецивог, који су одавно изгубили свој стабилни карактер и постали флуидни. У мрежи нема стабилних позиција, јер је све у процесу промене: од информације до дезинформације и </w:t>
      </w:r>
      <w:r w:rsidRPr="002D715B">
        <w:rPr>
          <w:rFonts w:ascii="Times New Roman" w:hAnsi="Times New Roman"/>
          <w:i/>
          <w:iCs/>
          <w:noProof/>
          <w:sz w:val="24"/>
          <w:szCs w:val="24"/>
          <w:lang w:val="sr-Cyrl-RS"/>
        </w:rPr>
        <w:t>fake</w:t>
      </w:r>
      <w:r w:rsidRPr="002D715B">
        <w:rPr>
          <w:rFonts w:ascii="Times New Roman" w:hAnsi="Times New Roman"/>
          <w:noProof/>
          <w:sz w:val="24"/>
          <w:szCs w:val="24"/>
          <w:lang w:val="sr-Cyrl-RS"/>
        </w:rPr>
        <w:t xml:space="preserve">-информације. Саставни део рада </w:t>
      </w:r>
      <w:r w:rsidRPr="002D715B">
        <w:rPr>
          <w:rFonts w:ascii="Times New Roman" w:hAnsi="Times New Roman"/>
          <w:noProof/>
          <w:sz w:val="24"/>
          <w:szCs w:val="24"/>
          <w:lang w:val="sr-Cyrl-RS"/>
        </w:rPr>
        <w:lastRenderedPageBreak/>
        <w:t>чине и ласери који су уперени у поједине сегменте фотографије, тако да оног тренутка када се посматрач приближи раду, и он постаје део рада, део мреже, ухваћен, таргетиран и контролисан.</w:t>
      </w:r>
    </w:p>
    <w:p w14:paraId="6492E226" w14:textId="77777777" w:rsidR="0004567F" w:rsidRPr="002D715B" w:rsidRDefault="0004567F" w:rsidP="00FA0BA1">
      <w:pPr>
        <w:pStyle w:val="Body"/>
        <w:jc w:val="both"/>
        <w:rPr>
          <w:rFonts w:ascii="Times New Roman" w:eastAsia="Times New Roman" w:hAnsi="Times New Roman" w:cs="Times New Roman"/>
          <w:noProof/>
          <w:sz w:val="24"/>
          <w:szCs w:val="24"/>
          <w:lang w:val="sr-Cyrl-RS"/>
        </w:rPr>
      </w:pPr>
      <w:r w:rsidRPr="002D715B">
        <w:rPr>
          <w:rFonts w:ascii="Times New Roman" w:eastAsia="Times New Roman" w:hAnsi="Times New Roman" w:cs="Times New Roman"/>
          <w:noProof/>
          <w:sz w:val="24"/>
          <w:szCs w:val="24"/>
          <w:lang w:val="sr-Cyrl-RS"/>
        </w:rPr>
        <w:tab/>
      </w:r>
      <w:r w:rsidRPr="002D715B">
        <w:rPr>
          <w:rFonts w:ascii="Times New Roman" w:hAnsi="Times New Roman"/>
          <w:noProof/>
          <w:sz w:val="24"/>
          <w:szCs w:val="24"/>
          <w:lang w:val="sr-Cyrl-RS"/>
        </w:rPr>
        <w:t xml:space="preserve">Рад </w:t>
      </w:r>
      <w:r w:rsidRPr="002D715B">
        <w:rPr>
          <w:rFonts w:ascii="Times New Roman" w:hAnsi="Times New Roman"/>
          <w:b/>
          <w:bCs/>
          <w:i/>
          <w:iCs/>
          <w:noProof/>
          <w:sz w:val="24"/>
          <w:szCs w:val="24"/>
          <w:lang w:val="sr-Cyrl-RS"/>
        </w:rPr>
        <w:t xml:space="preserve">Тачке уживања </w:t>
      </w:r>
      <w:r w:rsidRPr="002D715B">
        <w:rPr>
          <w:rFonts w:ascii="Times New Roman" w:hAnsi="Times New Roman"/>
          <w:noProof/>
          <w:sz w:val="24"/>
          <w:szCs w:val="24"/>
          <w:lang w:val="sr-Cyrl-RS"/>
        </w:rPr>
        <w:t>је дијаграм мреже односа унутар које се конституишу наша свакодневна задовољства, онај вишак смисла који се издваја у односу на тај позадински шум и спољашњи поглед, којима смо окружени и контролисани. Ни оно није фиксирано, већ ствар интензитета, флуидно, повремено ухватљиво, а повремено измичуће: у малим или великим ситницима, у свакодневним ритуалима, видљиво или неизрециво, променљиво у односу на саму мрежу, оно што се издвоји на фону свакодневне рутине, оно што је планирано или производ случаја.</w:t>
      </w:r>
    </w:p>
    <w:p w14:paraId="71FAC75C" w14:textId="77777777" w:rsidR="0004567F" w:rsidRPr="002D715B" w:rsidRDefault="0004567F" w:rsidP="00FA0BA1">
      <w:pPr>
        <w:pStyle w:val="Body"/>
        <w:jc w:val="both"/>
        <w:rPr>
          <w:rFonts w:ascii="Times New Roman" w:eastAsia="Times New Roman" w:hAnsi="Times New Roman" w:cs="Times New Roman"/>
          <w:noProof/>
          <w:sz w:val="24"/>
          <w:szCs w:val="24"/>
          <w:lang w:val="sr-Cyrl-RS"/>
        </w:rPr>
      </w:pPr>
      <w:r w:rsidRPr="002D715B">
        <w:rPr>
          <w:rFonts w:ascii="Times New Roman" w:eastAsia="Times New Roman" w:hAnsi="Times New Roman" w:cs="Times New Roman"/>
          <w:noProof/>
          <w:sz w:val="24"/>
          <w:szCs w:val="24"/>
          <w:lang w:val="sr-Cyrl-RS"/>
        </w:rPr>
        <w:tab/>
        <w:t xml:space="preserve">Рад </w:t>
      </w:r>
      <w:r w:rsidRPr="002D715B">
        <w:rPr>
          <w:rFonts w:ascii="Times New Roman" w:hAnsi="Times New Roman"/>
          <w:b/>
          <w:bCs/>
          <w:noProof/>
          <w:sz w:val="24"/>
          <w:szCs w:val="24"/>
          <w:lang w:val="sr-Cyrl-RS"/>
        </w:rPr>
        <w:t xml:space="preserve">Неше Париповића </w:t>
      </w:r>
      <w:r w:rsidRPr="002D715B">
        <w:rPr>
          <w:rFonts w:ascii="Times New Roman" w:hAnsi="Times New Roman"/>
          <w:b/>
          <w:bCs/>
          <w:i/>
          <w:iCs/>
          <w:noProof/>
          <w:sz w:val="24"/>
          <w:szCs w:val="24"/>
          <w:lang w:val="sr-Cyrl-RS"/>
        </w:rPr>
        <w:t>Примери аналитичке скулптуре</w:t>
      </w:r>
      <w:r w:rsidRPr="002D715B">
        <w:rPr>
          <w:rFonts w:ascii="Times New Roman" w:hAnsi="Times New Roman"/>
          <w:noProof/>
          <w:sz w:val="24"/>
          <w:szCs w:val="24"/>
          <w:lang w:val="sr-Cyrl-RS"/>
        </w:rPr>
        <w:t xml:space="preserve"> (1978) је серија фотографија у којој “фотоапарат бележи из непосредне близине од приближно 30цм, тако да је на свим фотографијама додир у центру појединачне фотографије, чиме је избегнута могућа композиција и естетичност фотографије” (Париповић 1980: 5). Додир се дешава између женског модела, акта, “скулптуре” и уметника и нужно “упућује на статус женског акта као естетичке и сексуалне категорије </w:t>
      </w:r>
      <w:r w:rsidRPr="002D715B">
        <w:rPr>
          <w:rFonts w:ascii="Times New Roman" w:hAnsi="Times New Roman"/>
          <w:i/>
          <w:iCs/>
          <w:noProof/>
          <w:sz w:val="24"/>
          <w:szCs w:val="24"/>
          <w:lang w:val="sr-Cyrl-RS"/>
        </w:rPr>
        <w:t>par excelence</w:t>
      </w:r>
      <w:r w:rsidRPr="002D715B">
        <w:rPr>
          <w:rFonts w:ascii="Times New Roman" w:hAnsi="Times New Roman"/>
          <w:noProof/>
          <w:sz w:val="24"/>
          <w:szCs w:val="24"/>
          <w:lang w:val="sr-Cyrl-RS"/>
        </w:rPr>
        <w:t xml:space="preserve"> у европској култури, као и на увек интригантан ‘еротизујући’ однос између уметника и модела”, док је традиционално мушкарац “господар погледа који наго женско тело објектификује у пасивни и неми предмет скопичке жудње” (Сретеновић). У другој интерпретацији, на коју се исти аутор позива, “Бојана Пејић изводи закључак да Париповић обавља ‘метонимијски обрат’ у пољу ове економије доминације тако што се одриче привилегије ‘гледајућег субјекта’ укидајући дистанцу између себе и модела” (Исто). Када се посматрају забележене ситуације, међутим, стиче се утисак да она, иако је пасивна, доминира у односу на њега који се креће око ње, у односу на њу, у спирали која је обавија. Том утиску доприноси и њена аура уметничког дела која произлази из референце на скулптуру у називу рада, затим, контрапост и с њима повезаног атрибута узвишености који их прати у традиционалној уметности. С друге стране, он је тај који је у њеној функцији, јер кружи око ње попут сателита у кретању чији је она центар. </w:t>
      </w:r>
    </w:p>
    <w:p w14:paraId="3CBF026B" w14:textId="77777777" w:rsidR="0004567F" w:rsidRPr="002D715B" w:rsidRDefault="0004567F" w:rsidP="00FA0BA1">
      <w:pPr>
        <w:pStyle w:val="Body"/>
        <w:jc w:val="both"/>
        <w:rPr>
          <w:rFonts w:ascii="Times New Roman" w:eastAsia="Times New Roman" w:hAnsi="Times New Roman" w:cs="Times New Roman"/>
          <w:noProof/>
          <w:sz w:val="24"/>
          <w:szCs w:val="24"/>
          <w:lang w:val="sr-Cyrl-RS"/>
        </w:rPr>
      </w:pPr>
      <w:r w:rsidRPr="002D715B">
        <w:rPr>
          <w:rFonts w:ascii="Times New Roman" w:eastAsia="Times New Roman" w:hAnsi="Times New Roman" w:cs="Times New Roman"/>
          <w:noProof/>
          <w:sz w:val="24"/>
          <w:szCs w:val="24"/>
          <w:lang w:val="sr-Cyrl-RS"/>
        </w:rPr>
        <w:tab/>
        <w:t>И ако посматрамо на овакав начин</w:t>
      </w:r>
      <w:r w:rsidRPr="002D715B">
        <w:rPr>
          <w:rFonts w:ascii="Times New Roman" w:hAnsi="Times New Roman"/>
          <w:noProof/>
          <w:sz w:val="24"/>
          <w:szCs w:val="24"/>
          <w:lang w:val="sr-Cyrl-RS"/>
        </w:rPr>
        <w:t>, опет смо у истој логици доминације и односа моћи из које не можемо да побегнемо. Чини се да је врло тешко да мислимо другачије, и да изађемо из тог историјски и културолошки зацртаног модела мишљења који укључује дуалну логику, супротстављање, где је она ипак само "носилац, а не творац значења" (Малви). Аргумент да је она носилац, а не творац значења стоји чак и када первертирамо традиционалне односе моћи између мушког и женског пола. Ипак, овде није реч о погледу, већ о додиру и то представља разлику, искорак у односу на конвенционалну хијерархијску матрицу посматрања. И то мења све, тај однос моћи ставља у други план, јер оно што видимо је сусрет, додир, тело и тело, где се за кратко укида размак између. Могло би се рећи да је у питању нулта позиција у којој се, како би Батај рекао, између два издвојена, дисконтинуирана бића успоставља континуитет. Када се укину поглед и дистанца као кључни делови скопичког односа моћи, онда та економија моћи прелази у други план у односу на ту идеју превазилажења размака и повезивања.</w:t>
      </w:r>
    </w:p>
    <w:p w14:paraId="06CC8F3A" w14:textId="77777777" w:rsidR="0004567F" w:rsidRPr="002D715B" w:rsidRDefault="0004567F" w:rsidP="00FA0BA1">
      <w:pPr>
        <w:pStyle w:val="Body"/>
        <w:jc w:val="both"/>
        <w:rPr>
          <w:rFonts w:ascii="Times New Roman" w:eastAsia="Times New Roman" w:hAnsi="Times New Roman" w:cs="Times New Roman"/>
          <w:noProof/>
          <w:sz w:val="24"/>
          <w:szCs w:val="24"/>
          <w:lang w:val="sr-Cyrl-RS"/>
        </w:rPr>
      </w:pPr>
      <w:r w:rsidRPr="002D715B">
        <w:rPr>
          <w:rFonts w:ascii="Times New Roman" w:eastAsia="Times New Roman" w:hAnsi="Times New Roman" w:cs="Times New Roman"/>
          <w:noProof/>
          <w:sz w:val="24"/>
          <w:szCs w:val="24"/>
          <w:lang w:val="sr-Cyrl-RS"/>
        </w:rPr>
        <w:tab/>
        <w:t>Може се</w:t>
      </w:r>
      <w:r w:rsidRPr="002D715B">
        <w:rPr>
          <w:rFonts w:ascii="Times New Roman" w:hAnsi="Times New Roman"/>
          <w:noProof/>
          <w:sz w:val="24"/>
          <w:szCs w:val="24"/>
          <w:lang w:val="sr-Cyrl-RS"/>
        </w:rPr>
        <w:t xml:space="preserve">, наравно, рећи и да поглед није укинут да је супституција за поглед уметника “мушки” поглед посматрача, односно да скопичко задовољство остаје, али чини се да се тиме само вртимо у круг игара моћи из којих не можемо да изађемо, а да нам измиче оно што је разлика у односу на то, а то је додир који је, ипак, главна тема рада, и задовољство, а то задовољство је и на страни посматрача који постаје део једног додира-догађаја, присног, еротског, естетског, узбудљивог који је најчешће изван погледа посматрача. За разлику од скопичког уживања, где је само гледање </w:t>
      </w:r>
      <w:r w:rsidRPr="002D715B">
        <w:rPr>
          <w:rFonts w:ascii="Times New Roman" w:hAnsi="Times New Roman"/>
          <w:noProof/>
          <w:sz w:val="24"/>
          <w:szCs w:val="24"/>
          <w:lang w:val="sr-Cyrl-RS"/>
        </w:rPr>
        <w:lastRenderedPageBreak/>
        <w:t>извор задовољства, независно од нагона</w:t>
      </w:r>
      <w:r w:rsidR="00C34EE9" w:rsidRPr="002D715B">
        <w:rPr>
          <w:rFonts w:ascii="Times New Roman" w:hAnsi="Times New Roman"/>
          <w:noProof/>
          <w:sz w:val="24"/>
          <w:szCs w:val="24"/>
          <w:lang w:val="sr-Cyrl-RS"/>
        </w:rPr>
        <w:t xml:space="preserve"> </w:t>
      </w:r>
      <w:r w:rsidRPr="002D715B">
        <w:rPr>
          <w:rFonts w:ascii="Times New Roman" w:hAnsi="Times New Roman"/>
          <w:noProof/>
          <w:sz w:val="24"/>
          <w:szCs w:val="24"/>
          <w:lang w:val="sr-Cyrl-RS"/>
        </w:rPr>
        <w:t>и ерогених зона, и у којем се људи своде на објект погледа који контролише, овде је реч о увођењу онога што Катрин Малабу назива многострукост уживања, које укључује бројне ерогене зоне и што доводи у везу са женским телом, позивајући се на Лис Иригаре: “‘Тело, груди, пубис, клиторис, усмине, вулва, вагина, грлић материце, материца... ‘Мноштвеност зона не може да се прикупи, остаје проређена, због чега ужитак води с ону страну спреге отвореност-затвореност, пасивност-активност” (Малабу). Аналитички процес бележења те географије женског ужитка уводи елемент анализе, на шта реферише и сам назив рада. Али та анализа, за разлику од опште прихваћеног мишљења да она убија задовољство, заправо, нас, посматраче увлачи у догађај у којем се продукује, а не редукује мноштвеност уживања, “разуђенија, многострука у својим разликама, комплексна, суптилна, незамислива... у једном имагинарном сувише усредсређеном на истост” (Исто).</w:t>
      </w:r>
    </w:p>
    <w:p w14:paraId="709F5B11" w14:textId="77777777" w:rsidR="0004567F" w:rsidRPr="002D715B" w:rsidRDefault="0004567F" w:rsidP="00FA0BA1">
      <w:pPr>
        <w:pStyle w:val="Body"/>
        <w:ind w:firstLine="720"/>
        <w:jc w:val="both"/>
        <w:rPr>
          <w:rFonts w:ascii="Times New Roman" w:eastAsia="Times New Roman" w:hAnsi="Times New Roman" w:cs="Times New Roman"/>
          <w:noProof/>
          <w:sz w:val="24"/>
          <w:szCs w:val="24"/>
          <w:lang w:val="sr-Cyrl-RS"/>
        </w:rPr>
      </w:pPr>
      <w:r w:rsidRPr="002D715B">
        <w:rPr>
          <w:rFonts w:ascii="Times New Roman" w:eastAsia="Times New Roman" w:hAnsi="Times New Roman" w:cs="Times New Roman"/>
          <w:noProof/>
          <w:sz w:val="24"/>
          <w:szCs w:val="24"/>
          <w:lang w:val="sr-Cyrl-RS"/>
        </w:rPr>
        <w:t xml:space="preserve">Одмак од идентитетских одређења и са њима повезаних односа моћи проблемски је оквир перформанса </w:t>
      </w:r>
      <w:r w:rsidRPr="002D715B">
        <w:rPr>
          <w:rFonts w:ascii="Times New Roman" w:hAnsi="Times New Roman"/>
          <w:b/>
          <w:bCs/>
          <w:i/>
          <w:iCs/>
          <w:noProof/>
          <w:sz w:val="24"/>
          <w:szCs w:val="24"/>
          <w:lang w:val="sr-Cyrl-RS"/>
        </w:rPr>
        <w:t>Зоне комфора</w:t>
      </w:r>
      <w:r w:rsidRPr="002D715B">
        <w:rPr>
          <w:rFonts w:ascii="Times New Roman" w:hAnsi="Times New Roman"/>
          <w:noProof/>
          <w:sz w:val="24"/>
          <w:szCs w:val="24"/>
          <w:lang w:val="sr-Cyrl-RS"/>
        </w:rPr>
        <w:t xml:space="preserve"> у извођењу </w:t>
      </w:r>
      <w:r w:rsidRPr="002D715B">
        <w:rPr>
          <w:rFonts w:ascii="Times New Roman" w:hAnsi="Times New Roman"/>
          <w:b/>
          <w:bCs/>
          <w:noProof/>
          <w:sz w:val="24"/>
          <w:szCs w:val="24"/>
          <w:lang w:val="sr-Cyrl-RS"/>
        </w:rPr>
        <w:t>Вокално-кустоског синдрома</w:t>
      </w:r>
      <w:r w:rsidRPr="002D715B">
        <w:rPr>
          <w:rFonts w:ascii="Times New Roman" w:hAnsi="Times New Roman"/>
          <w:noProof/>
          <w:sz w:val="24"/>
          <w:szCs w:val="24"/>
          <w:lang w:val="sr-Cyrl-RS"/>
        </w:rPr>
        <w:t xml:space="preserve">. </w:t>
      </w:r>
      <w:r w:rsidRPr="002D715B">
        <w:rPr>
          <w:rFonts w:ascii="Times New Roman" w:hAnsi="Times New Roman"/>
          <w:b/>
          <w:bCs/>
          <w:noProof/>
          <w:sz w:val="24"/>
          <w:szCs w:val="24"/>
          <w:lang w:val="sr-Cyrl-RS"/>
        </w:rPr>
        <w:t>Двоглави</w:t>
      </w:r>
      <w:r w:rsidRPr="002D715B">
        <w:rPr>
          <w:rFonts w:ascii="Times New Roman" w:hAnsi="Times New Roman"/>
          <w:noProof/>
          <w:sz w:val="24"/>
          <w:szCs w:val="24"/>
          <w:lang w:val="sr-Cyrl-RS"/>
        </w:rPr>
        <w:t xml:space="preserve"> је један од алијаса у извођењима овог колектива, </w:t>
      </w:r>
      <w:r w:rsidRPr="002D715B">
        <w:rPr>
          <w:rFonts w:ascii="Times New Roman" w:hAnsi="Times New Roman"/>
          <w:i/>
          <w:iCs/>
          <w:noProof/>
          <w:sz w:val="24"/>
          <w:szCs w:val="24"/>
          <w:lang w:val="sr-Cyrl-RS"/>
        </w:rPr>
        <w:t xml:space="preserve">син Триглава, али без очинске фигуре. </w:t>
      </w:r>
      <w:r w:rsidRPr="002D715B">
        <w:rPr>
          <w:rFonts w:ascii="Times New Roman" w:hAnsi="Times New Roman"/>
          <w:b/>
          <w:bCs/>
          <w:i/>
          <w:iCs/>
          <w:noProof/>
          <w:sz w:val="24"/>
          <w:szCs w:val="24"/>
          <w:lang w:val="sr-Cyrl-RS"/>
        </w:rPr>
        <w:t>Двоглави</w:t>
      </w:r>
      <w:r w:rsidRPr="002D715B">
        <w:rPr>
          <w:rFonts w:ascii="Times New Roman" w:hAnsi="Times New Roman"/>
          <w:i/>
          <w:iCs/>
          <w:noProof/>
          <w:sz w:val="24"/>
          <w:szCs w:val="24"/>
          <w:lang w:val="sr-Cyrl-RS"/>
        </w:rPr>
        <w:t xml:space="preserve"> има једно тело али две главе које не мисле исто и често долазе у сукоб</w:t>
      </w:r>
      <w:r w:rsidRPr="002D715B">
        <w:rPr>
          <w:rFonts w:ascii="Times New Roman" w:hAnsi="Times New Roman"/>
          <w:noProof/>
          <w:sz w:val="24"/>
          <w:szCs w:val="24"/>
          <w:lang w:val="sr-Cyrl-RS"/>
        </w:rPr>
        <w:t xml:space="preserve">. </w:t>
      </w:r>
      <w:r w:rsidRPr="002D715B">
        <w:rPr>
          <w:rFonts w:ascii="Times New Roman" w:hAnsi="Times New Roman"/>
          <w:b/>
          <w:bCs/>
          <w:noProof/>
          <w:sz w:val="24"/>
          <w:szCs w:val="24"/>
          <w:lang w:val="sr-Cyrl-RS"/>
        </w:rPr>
        <w:t>Двоглави</w:t>
      </w:r>
      <w:r w:rsidRPr="002D715B">
        <w:rPr>
          <w:rFonts w:ascii="Times New Roman" w:hAnsi="Times New Roman"/>
          <w:noProof/>
          <w:sz w:val="24"/>
          <w:szCs w:val="24"/>
          <w:lang w:val="sr-Cyrl-RS"/>
        </w:rPr>
        <w:t xml:space="preserve"> нема идентитет, већ бројне идентитете који су клизајући, неодређени, флуидни у сталном процесу первертирања и преливања. Идентитети се конституишу током извођења перформанса, затим, истичу, дестабилизују и на крају анулирају. Продукују се помоћу различитих визуелних, вербалних и сценских стратегија, помоћу костима, перика, шминкања и маскирања. Идентитети су за </w:t>
      </w:r>
      <w:r w:rsidRPr="002D715B">
        <w:rPr>
          <w:rFonts w:ascii="Times New Roman" w:hAnsi="Times New Roman"/>
          <w:b/>
          <w:bCs/>
          <w:noProof/>
          <w:sz w:val="24"/>
          <w:szCs w:val="24"/>
          <w:lang w:val="sr-Cyrl-RS"/>
        </w:rPr>
        <w:t>Двоглавог</w:t>
      </w:r>
      <w:r w:rsidRPr="002D715B">
        <w:rPr>
          <w:rFonts w:ascii="Times New Roman" w:hAnsi="Times New Roman"/>
          <w:noProof/>
          <w:sz w:val="24"/>
          <w:szCs w:val="24"/>
          <w:lang w:val="sr-Cyrl-RS"/>
        </w:rPr>
        <w:t xml:space="preserve"> повод за игру, размену, пародију, сарказам и шалу. </w:t>
      </w:r>
    </w:p>
    <w:p w14:paraId="2C758174" w14:textId="5C44A2AD" w:rsidR="0004567F" w:rsidRPr="002D715B" w:rsidRDefault="0004567F" w:rsidP="00FA0BA1">
      <w:pPr>
        <w:pStyle w:val="Body"/>
        <w:jc w:val="both"/>
        <w:rPr>
          <w:rFonts w:ascii="Times New Roman" w:eastAsia="Times New Roman" w:hAnsi="Times New Roman" w:cs="Times New Roman"/>
          <w:noProof/>
          <w:sz w:val="24"/>
          <w:szCs w:val="24"/>
          <w:lang w:val="sr-Cyrl-RS"/>
        </w:rPr>
      </w:pPr>
      <w:r w:rsidRPr="002D715B">
        <w:rPr>
          <w:rFonts w:ascii="Times New Roman" w:eastAsia="Times New Roman" w:hAnsi="Times New Roman" w:cs="Times New Roman"/>
          <w:noProof/>
          <w:sz w:val="24"/>
          <w:szCs w:val="24"/>
          <w:lang w:val="sr-Cyrl-RS"/>
        </w:rPr>
        <w:tab/>
        <w:t xml:space="preserve">Клизајући идентитети су за </w:t>
      </w:r>
      <w:r w:rsidRPr="002D715B">
        <w:rPr>
          <w:rFonts w:ascii="Times New Roman" w:hAnsi="Times New Roman"/>
          <w:b/>
          <w:bCs/>
          <w:noProof/>
          <w:sz w:val="24"/>
          <w:szCs w:val="24"/>
          <w:lang w:val="sr-Cyrl-RS"/>
        </w:rPr>
        <w:t>Двоглавог</w:t>
      </w:r>
      <w:r w:rsidRPr="002D715B">
        <w:rPr>
          <w:rFonts w:ascii="Times New Roman" w:hAnsi="Times New Roman"/>
          <w:noProof/>
          <w:sz w:val="24"/>
          <w:szCs w:val="24"/>
          <w:lang w:val="sr-Cyrl-RS"/>
        </w:rPr>
        <w:t xml:space="preserve">, истовремено, стратегија у супротстављању постојећим, утврђеним, конвенционалним, очекиваним и отрцаним односима моћи. Током извођења перформанса они не нестају, већ се дуплирају, умножавају, пародирају, премећу и трансформишу. </w:t>
      </w:r>
      <w:r w:rsidRPr="002D715B">
        <w:rPr>
          <w:rFonts w:ascii="Times New Roman" w:hAnsi="Times New Roman"/>
          <w:b/>
          <w:bCs/>
          <w:i/>
          <w:iCs/>
          <w:noProof/>
          <w:sz w:val="24"/>
          <w:szCs w:val="24"/>
          <w:lang w:val="sr-Cyrl-RS"/>
        </w:rPr>
        <w:t>Зоне комфора</w:t>
      </w:r>
      <w:r w:rsidRPr="002D715B">
        <w:rPr>
          <w:rFonts w:ascii="Times New Roman" w:hAnsi="Times New Roman"/>
          <w:noProof/>
          <w:sz w:val="24"/>
          <w:szCs w:val="24"/>
          <w:lang w:val="sr-Cyrl-RS"/>
        </w:rPr>
        <w:t xml:space="preserve"> је перформанс у три чина у којем се унутрашње границе зоне уживања, задовољства и с њима повезаног комфора</w:t>
      </w:r>
      <w:r w:rsidR="001C4E09">
        <w:rPr>
          <w:rFonts w:ascii="Times New Roman" w:hAnsi="Times New Roman"/>
          <w:noProof/>
          <w:sz w:val="24"/>
          <w:szCs w:val="24"/>
          <w:lang w:val="sr-Cyrl-RS"/>
        </w:rPr>
        <w:t xml:space="preserve"> – </w:t>
      </w:r>
      <w:r w:rsidRPr="002D715B">
        <w:rPr>
          <w:rFonts w:ascii="Times New Roman" w:hAnsi="Times New Roman"/>
          <w:noProof/>
          <w:sz w:val="24"/>
          <w:szCs w:val="24"/>
          <w:lang w:val="sr-Cyrl-RS"/>
        </w:rPr>
        <w:t>телесног, интелектуалног, друштвеног, политичког</w:t>
      </w:r>
      <w:r w:rsidR="001C4E09">
        <w:rPr>
          <w:rFonts w:ascii="Times New Roman" w:hAnsi="Times New Roman"/>
          <w:noProof/>
          <w:sz w:val="24"/>
          <w:szCs w:val="24"/>
          <w:lang w:val="sr-Cyrl-RS"/>
        </w:rPr>
        <w:t xml:space="preserve"> – </w:t>
      </w:r>
      <w:r w:rsidRPr="002D715B">
        <w:rPr>
          <w:rFonts w:ascii="Times New Roman" w:hAnsi="Times New Roman"/>
          <w:noProof/>
          <w:sz w:val="24"/>
          <w:szCs w:val="24"/>
          <w:lang w:val="sr-Cyrl-RS"/>
        </w:rPr>
        <w:t>преиспитују, прескачу, доказују и деконструишу. У првом чину извођење прати ритам машина која производи индустријски, техно, машинизовани звук којим се потенцира јасан однос моћи, стабилизовани режим између потчињеног и господара, оног који спроводи силу и оног коме се сила намеће, оног што је забрањено и оног што је нормализовано, ограниченог и неограниченог избора. Моћ се спроводи над телом и доводи у везу са телесним задовољством.</w:t>
      </w:r>
    </w:p>
    <w:p w14:paraId="32F416BC" w14:textId="77777777" w:rsidR="0004567F" w:rsidRPr="002D715B" w:rsidRDefault="0004567F" w:rsidP="00FA0BA1">
      <w:pPr>
        <w:pStyle w:val="Body"/>
        <w:jc w:val="both"/>
        <w:rPr>
          <w:rFonts w:ascii="Times New Roman" w:eastAsia="Times New Roman" w:hAnsi="Times New Roman" w:cs="Times New Roman"/>
          <w:noProof/>
          <w:sz w:val="24"/>
          <w:szCs w:val="24"/>
          <w:lang w:val="sr-Cyrl-RS"/>
        </w:rPr>
      </w:pPr>
      <w:r w:rsidRPr="002D715B">
        <w:rPr>
          <w:rFonts w:ascii="Times New Roman" w:eastAsia="Times New Roman" w:hAnsi="Times New Roman" w:cs="Times New Roman"/>
          <w:noProof/>
          <w:sz w:val="24"/>
          <w:szCs w:val="24"/>
          <w:lang w:val="sr-Cyrl-RS"/>
        </w:rPr>
        <w:tab/>
        <w:t>У другом чину се јасни односи моћи растачу и дестабилизују</w:t>
      </w:r>
      <w:r w:rsidRPr="002D715B">
        <w:rPr>
          <w:rFonts w:ascii="Times New Roman" w:hAnsi="Times New Roman"/>
          <w:noProof/>
          <w:sz w:val="24"/>
          <w:szCs w:val="24"/>
          <w:lang w:val="sr-Cyrl-RS"/>
        </w:rPr>
        <w:t>, што се наглашава увођењем лагане, клавирске пратње и етеричног звука харфе, али дуалитет остаје у сучељавањима две главе и два мишљења: једног критичког, оштрог и полемичког и другог афирмативног, обојеног емоцијама. Ова две главе коментаришу наизменично, анализирају и уживају у разговору о изложеним радовима. Овај метанаратив, у којем су изложени радови повод за продуковање новог рада, перформанса који се изводи на самој изложби, проблематизује уживање у уметности: да ли је оно интелектуално, ретинално, искуствено, визуелно или духовно. Питања о уживању се мултиплицирају. Разрешење или наговештај истог достиже се екстатично и активистички у трећем чину уз борбене песме.</w:t>
      </w:r>
    </w:p>
    <w:p w14:paraId="5918EABC" w14:textId="77777777" w:rsidR="0004567F" w:rsidRPr="002D715B" w:rsidRDefault="0004567F" w:rsidP="00FA0BA1">
      <w:pPr>
        <w:pStyle w:val="Body"/>
        <w:jc w:val="both"/>
        <w:rPr>
          <w:rFonts w:ascii="Times New Roman" w:eastAsia="Times New Roman" w:hAnsi="Times New Roman" w:cs="Times New Roman"/>
          <w:noProof/>
          <w:sz w:val="24"/>
          <w:szCs w:val="24"/>
          <w:lang w:val="sr-Cyrl-RS"/>
        </w:rPr>
      </w:pPr>
      <w:r w:rsidRPr="002D715B">
        <w:rPr>
          <w:rFonts w:ascii="Times New Roman" w:eastAsia="Times New Roman" w:hAnsi="Times New Roman" w:cs="Times New Roman"/>
          <w:noProof/>
          <w:sz w:val="24"/>
          <w:szCs w:val="24"/>
          <w:lang w:val="sr-Cyrl-RS"/>
        </w:rPr>
        <w:tab/>
        <w:t>И поред метанаратива као саставног дела рада</w:t>
      </w:r>
      <w:r w:rsidRPr="002D715B">
        <w:rPr>
          <w:rFonts w:ascii="Times New Roman" w:hAnsi="Times New Roman"/>
          <w:noProof/>
          <w:sz w:val="24"/>
          <w:szCs w:val="24"/>
          <w:lang w:val="sr-Cyrl-RS"/>
        </w:rPr>
        <w:t xml:space="preserve">, чини се да </w:t>
      </w:r>
      <w:r w:rsidRPr="002D715B">
        <w:rPr>
          <w:rFonts w:ascii="Times New Roman" w:hAnsi="Times New Roman"/>
          <w:b/>
          <w:bCs/>
          <w:noProof/>
          <w:sz w:val="24"/>
          <w:szCs w:val="24"/>
          <w:lang w:val="sr-Cyrl-RS"/>
        </w:rPr>
        <w:t xml:space="preserve">Вокално-кустоски синдром </w:t>
      </w:r>
      <w:r w:rsidRPr="002D715B">
        <w:rPr>
          <w:rFonts w:ascii="Times New Roman" w:hAnsi="Times New Roman"/>
          <w:noProof/>
          <w:sz w:val="24"/>
          <w:szCs w:val="24"/>
          <w:lang w:val="sr-Cyrl-RS"/>
        </w:rPr>
        <w:t xml:space="preserve">не оперише са метапозиција, издвојених и дистанцираних, већ из догађаја сачињеног од бројних, многоструких веза и односа у којем су уметници који изводе перформанс истовремено и историчари уметности, критичари који интерпретирају </w:t>
      </w:r>
      <w:r w:rsidRPr="002D715B">
        <w:rPr>
          <w:rFonts w:ascii="Times New Roman" w:hAnsi="Times New Roman"/>
          <w:noProof/>
          <w:sz w:val="24"/>
          <w:szCs w:val="24"/>
          <w:lang w:val="sr-Cyrl-RS"/>
        </w:rPr>
        <w:lastRenderedPageBreak/>
        <w:t>радове и део су перформанса у некаквом хибридно-сулудо-таутолошком склопу у простору између уметности, теорије, критике, пародије и извођења.</w:t>
      </w:r>
    </w:p>
    <w:p w14:paraId="2BF2103B" w14:textId="1F1A58E5" w:rsidR="0004567F" w:rsidRPr="002D715B" w:rsidRDefault="0004567F" w:rsidP="00FA0BA1">
      <w:pPr>
        <w:pStyle w:val="Body"/>
        <w:ind w:firstLine="720"/>
        <w:jc w:val="both"/>
        <w:rPr>
          <w:rFonts w:ascii="Times New Roman" w:eastAsia="Times New Roman" w:hAnsi="Times New Roman" w:cs="Times New Roman"/>
          <w:noProof/>
          <w:sz w:val="24"/>
          <w:szCs w:val="24"/>
          <w:lang w:val="sr-Cyrl-RS"/>
        </w:rPr>
      </w:pPr>
      <w:r w:rsidRPr="002D715B">
        <w:rPr>
          <w:rFonts w:ascii="Times New Roman" w:hAnsi="Times New Roman"/>
          <w:noProof/>
          <w:sz w:val="24"/>
          <w:szCs w:val="24"/>
          <w:lang w:val="sr-Cyrl-RS"/>
        </w:rPr>
        <w:t xml:space="preserve">Позицију с ону страну односа моћи и медитативног, готово просветљујућег умећа уживања уводи </w:t>
      </w:r>
      <w:r w:rsidRPr="002D715B">
        <w:rPr>
          <w:rFonts w:ascii="Times New Roman" w:hAnsi="Times New Roman"/>
          <w:b/>
          <w:bCs/>
          <w:noProof/>
          <w:sz w:val="24"/>
          <w:szCs w:val="24"/>
          <w:lang w:val="sr-Cyrl-RS"/>
        </w:rPr>
        <w:t xml:space="preserve">Милија Павићевић </w:t>
      </w:r>
      <w:r w:rsidRPr="002D715B">
        <w:rPr>
          <w:rFonts w:ascii="Times New Roman" w:hAnsi="Times New Roman"/>
          <w:noProof/>
          <w:sz w:val="24"/>
          <w:szCs w:val="24"/>
          <w:lang w:val="sr-Cyrl-RS"/>
        </w:rPr>
        <w:t xml:space="preserve">својим радом </w:t>
      </w:r>
      <w:r w:rsidRPr="002D715B">
        <w:rPr>
          <w:rFonts w:ascii="Times New Roman" w:hAnsi="Times New Roman"/>
          <w:b/>
          <w:bCs/>
          <w:i/>
          <w:iCs/>
          <w:noProof/>
          <w:sz w:val="24"/>
          <w:szCs w:val="24"/>
          <w:lang w:val="sr-Cyrl-RS"/>
        </w:rPr>
        <w:t>ЦТ парк</w:t>
      </w:r>
      <w:r w:rsidRPr="002D715B">
        <w:rPr>
          <w:rFonts w:ascii="Times New Roman" w:hAnsi="Times New Roman"/>
          <w:noProof/>
          <w:sz w:val="24"/>
          <w:szCs w:val="24"/>
          <w:lang w:val="sr-Cyrl-RS"/>
        </w:rPr>
        <w:t xml:space="preserve"> (2008). Реч је о једном у низу радова у којем се бави аутопортретисањем, удвајањем и продуковањем сопственог лика изван постојећих конвенција</w:t>
      </w:r>
      <w:r w:rsidR="00F823F9" w:rsidRPr="002D715B">
        <w:rPr>
          <w:rFonts w:ascii="Times New Roman" w:hAnsi="Times New Roman"/>
          <w:noProof/>
          <w:sz w:val="24"/>
          <w:szCs w:val="24"/>
          <w:lang w:val="sr-Cyrl-RS"/>
        </w:rPr>
        <w:t>.</w:t>
      </w:r>
      <w:r w:rsidRPr="002D715B">
        <w:rPr>
          <w:rFonts w:ascii="Times New Roman" w:hAnsi="Times New Roman"/>
          <w:noProof/>
          <w:sz w:val="24"/>
          <w:szCs w:val="24"/>
          <w:lang w:val="sr-Cyrl-RS"/>
        </w:rPr>
        <w:t xml:space="preserve"> Стратегије које у том циљу спроводи су употреба техника колажа и фотомонтаже које му омогућавају повезивање и преклапање различитих слојева значења и продуковање многоструких лејера смисла; затим, довођење у везу догађаја који припадају различитим епохама, регистрима</w:t>
      </w:r>
      <w:r w:rsidR="001C4E09">
        <w:rPr>
          <w:rFonts w:ascii="Times New Roman" w:hAnsi="Times New Roman"/>
          <w:noProof/>
          <w:sz w:val="24"/>
          <w:szCs w:val="24"/>
          <w:lang w:val="sr-Cyrl-RS"/>
        </w:rPr>
        <w:t xml:space="preserve"> – </w:t>
      </w:r>
      <w:r w:rsidRPr="002D715B">
        <w:rPr>
          <w:rFonts w:ascii="Times New Roman" w:hAnsi="Times New Roman"/>
          <w:noProof/>
          <w:sz w:val="24"/>
          <w:szCs w:val="24"/>
          <w:lang w:val="sr-Cyrl-RS"/>
        </w:rPr>
        <w:t>приватном, уметничком, медијском, порнографском...</w:t>
      </w:r>
      <w:r w:rsidR="001C4E09">
        <w:rPr>
          <w:rFonts w:ascii="Times New Roman" w:hAnsi="Times New Roman"/>
          <w:noProof/>
          <w:sz w:val="24"/>
          <w:szCs w:val="24"/>
          <w:lang w:val="sr-Cyrl-RS"/>
        </w:rPr>
        <w:t xml:space="preserve"> – </w:t>
      </w:r>
      <w:r w:rsidRPr="002D715B">
        <w:rPr>
          <w:rFonts w:ascii="Times New Roman" w:hAnsi="Times New Roman"/>
          <w:noProof/>
          <w:sz w:val="24"/>
          <w:szCs w:val="24"/>
          <w:lang w:val="sr-Cyrl-RS"/>
        </w:rPr>
        <w:t>догађаје из свог детињства-младости и оне осликане на платнима великих мајстора, затим, фотографије из детињства, уметничких и медијских слика, фрагменте репродукција старих мајстора, модерних слика и порно часописа; и уживањем</w:t>
      </w:r>
      <w:r w:rsidR="001C4E09">
        <w:rPr>
          <w:rFonts w:ascii="Times New Roman" w:hAnsi="Times New Roman"/>
          <w:noProof/>
          <w:sz w:val="24"/>
          <w:szCs w:val="24"/>
          <w:lang w:val="sr-Cyrl-RS"/>
        </w:rPr>
        <w:t xml:space="preserve"> – </w:t>
      </w:r>
      <w:r w:rsidRPr="002D715B">
        <w:rPr>
          <w:rFonts w:ascii="Times New Roman" w:hAnsi="Times New Roman"/>
          <w:noProof/>
          <w:sz w:val="24"/>
          <w:szCs w:val="24"/>
          <w:lang w:val="sr-Cyrl-RS"/>
        </w:rPr>
        <w:t>један од лајт мотива у његовом раду јесте управо мноштвено и многоструко уживање: еротско, сензуално, профано, банално, чулно, уживање у јелу (</w:t>
      </w:r>
      <w:r w:rsidRPr="002D715B">
        <w:rPr>
          <w:rFonts w:ascii="Times New Roman" w:hAnsi="Times New Roman"/>
          <w:i/>
          <w:iCs/>
          <w:noProof/>
          <w:sz w:val="24"/>
          <w:szCs w:val="24"/>
          <w:lang w:val="sr-Cyrl-RS"/>
        </w:rPr>
        <w:t>Отац</w:t>
      </w:r>
      <w:r w:rsidRPr="002D715B">
        <w:rPr>
          <w:rFonts w:ascii="Times New Roman" w:hAnsi="Times New Roman"/>
          <w:noProof/>
          <w:sz w:val="24"/>
          <w:szCs w:val="24"/>
          <w:lang w:val="sr-Cyrl-RS"/>
        </w:rPr>
        <w:t>, 2004), претеривање у пићу (</w:t>
      </w:r>
      <w:r w:rsidRPr="002D715B">
        <w:rPr>
          <w:rFonts w:ascii="Times New Roman" w:hAnsi="Times New Roman"/>
          <w:i/>
          <w:iCs/>
          <w:noProof/>
          <w:sz w:val="24"/>
          <w:szCs w:val="24"/>
          <w:lang w:val="sr-Cyrl-RS"/>
        </w:rPr>
        <w:t>Big Alcoholics</w:t>
      </w:r>
      <w:r w:rsidRPr="002D715B">
        <w:rPr>
          <w:rFonts w:ascii="Times New Roman" w:hAnsi="Times New Roman"/>
          <w:noProof/>
          <w:sz w:val="24"/>
          <w:szCs w:val="24"/>
          <w:lang w:val="sr-Cyrl-RS"/>
        </w:rPr>
        <w:t xml:space="preserve">, </w:t>
      </w:r>
      <w:r w:rsidR="00F823F9" w:rsidRPr="002D715B">
        <w:rPr>
          <w:rFonts w:ascii="Times New Roman" w:hAnsi="Times New Roman"/>
          <w:noProof/>
          <w:sz w:val="24"/>
          <w:szCs w:val="24"/>
          <w:lang w:val="sr-Cyrl-RS"/>
        </w:rPr>
        <w:t>2001), чак и одлазак на гробље је</w:t>
      </w:r>
      <w:r w:rsidRPr="002D715B">
        <w:rPr>
          <w:rFonts w:ascii="Times New Roman" w:hAnsi="Times New Roman"/>
          <w:noProof/>
          <w:sz w:val="24"/>
          <w:szCs w:val="24"/>
          <w:lang w:val="sr-Cyrl-RS"/>
        </w:rPr>
        <w:t xml:space="preserve"> шетња у осунчаном и ведром дану, лаки чин обојен уживањем. </w:t>
      </w:r>
    </w:p>
    <w:p w14:paraId="00656A6C" w14:textId="324C0D8F" w:rsidR="0004567F" w:rsidRPr="002D715B" w:rsidRDefault="0004567F" w:rsidP="00FA0BA1">
      <w:pPr>
        <w:pStyle w:val="Body"/>
        <w:jc w:val="both"/>
        <w:rPr>
          <w:rFonts w:ascii="Times New Roman" w:eastAsia="Times New Roman" w:hAnsi="Times New Roman" w:cs="Times New Roman"/>
          <w:noProof/>
          <w:sz w:val="24"/>
          <w:szCs w:val="24"/>
          <w:lang w:val="sr-Cyrl-RS"/>
        </w:rPr>
      </w:pPr>
      <w:r w:rsidRPr="002D715B">
        <w:rPr>
          <w:rFonts w:ascii="Times New Roman" w:eastAsia="Times New Roman" w:hAnsi="Times New Roman" w:cs="Times New Roman"/>
          <w:noProof/>
          <w:sz w:val="24"/>
          <w:szCs w:val="24"/>
          <w:lang w:val="sr-Cyrl-RS"/>
        </w:rPr>
        <w:tab/>
        <w:t>У раду доминира мотив трешања</w:t>
      </w:r>
      <w:r w:rsidR="001C4E09">
        <w:rPr>
          <w:rFonts w:ascii="Times New Roman" w:eastAsia="Times New Roman" w:hAnsi="Times New Roman" w:cs="Times New Roman"/>
          <w:noProof/>
          <w:sz w:val="24"/>
          <w:szCs w:val="24"/>
          <w:lang w:val="sr-Cyrl-RS"/>
        </w:rPr>
        <w:t xml:space="preserve"> – </w:t>
      </w:r>
      <w:r w:rsidRPr="002D715B">
        <w:rPr>
          <w:rFonts w:ascii="Times New Roman" w:hAnsi="Times New Roman"/>
          <w:noProof/>
          <w:sz w:val="24"/>
          <w:szCs w:val="24"/>
          <w:lang w:val="sr-Cyrl-RS"/>
        </w:rPr>
        <w:t xml:space="preserve">зрелих, црвених, сочних и репродукованих, сведених на знак и површину. </w:t>
      </w:r>
      <w:r w:rsidRPr="002D715B">
        <w:rPr>
          <w:rFonts w:ascii="Times New Roman" w:eastAsia="Times New Roman" w:hAnsi="Times New Roman" w:cs="Times New Roman"/>
          <w:noProof/>
          <w:sz w:val="24"/>
          <w:szCs w:val="24"/>
          <w:lang w:val="sr-Cyrl-RS"/>
        </w:rPr>
        <w:t>Други мотив који доминира у раду је жуто одело које</w:t>
      </w:r>
      <w:r w:rsidRPr="002D715B">
        <w:rPr>
          <w:rFonts w:ascii="Times New Roman" w:hAnsi="Times New Roman"/>
          <w:b/>
          <w:bCs/>
          <w:noProof/>
          <w:sz w:val="24"/>
          <w:szCs w:val="24"/>
          <w:lang w:val="sr-Cyrl-RS"/>
        </w:rPr>
        <w:t xml:space="preserve"> Милија Павићевић</w:t>
      </w:r>
      <w:r w:rsidRPr="002D715B">
        <w:rPr>
          <w:rFonts w:ascii="Times New Roman" w:hAnsi="Times New Roman"/>
          <w:noProof/>
          <w:sz w:val="24"/>
          <w:szCs w:val="24"/>
          <w:lang w:val="sr-Cyrl-RS"/>
        </w:rPr>
        <w:t xml:space="preserve">, разбарушене косе, носи. Исто одело појављује се у низу радова у којима уметник као да је ушао у неки други свет, који има све сличности са овим нашим, а опет није. У њему му праве друштво Манеов </w:t>
      </w:r>
      <w:r w:rsidRPr="002D715B">
        <w:rPr>
          <w:rFonts w:ascii="Times New Roman" w:hAnsi="Times New Roman"/>
          <w:i/>
          <w:iCs/>
          <w:noProof/>
          <w:sz w:val="24"/>
          <w:szCs w:val="24"/>
          <w:lang w:val="sr-Cyrl-RS"/>
        </w:rPr>
        <w:t>Флаутиста</w:t>
      </w:r>
      <w:r w:rsidRPr="002D715B">
        <w:rPr>
          <w:rFonts w:ascii="Times New Roman" w:hAnsi="Times New Roman"/>
          <w:noProof/>
          <w:sz w:val="24"/>
          <w:szCs w:val="24"/>
          <w:lang w:val="sr-Cyrl-RS"/>
        </w:rPr>
        <w:t xml:space="preserve"> и Мики Маус. Насупрот томе, у овом раду је уметник сам у жутом оделу и са жутим кишобраном, седи на клупи, у парку док су крошње дрвећа прекривене зрелим, црвеним, огромним мноштвом трешања на црно-белој позадини. То је неки изван-нашег-искуства свет у којем се парадоксално спаја “елегантни немир”, који сугерише његов поглед и разбарушена фризура, и мир. Чини се да је то неки његов унутрашњи свет који је сам изградио за себе од прошлости, искуства, уметности, уживања, живота, патње, страсти, љубави и очаја. То није свет у који је он побегао, то је свет који је освојио да би изашао из себе и да би се себи вратио</w:t>
      </w:r>
      <w:r w:rsidR="001C4E09">
        <w:rPr>
          <w:rFonts w:ascii="Times New Roman" w:hAnsi="Times New Roman"/>
          <w:noProof/>
          <w:sz w:val="24"/>
          <w:szCs w:val="24"/>
          <w:lang w:val="sr-Cyrl-RS"/>
        </w:rPr>
        <w:t xml:space="preserve"> – </w:t>
      </w:r>
      <w:r w:rsidRPr="002D715B">
        <w:rPr>
          <w:rFonts w:ascii="Times New Roman" w:hAnsi="Times New Roman"/>
          <w:noProof/>
          <w:sz w:val="24"/>
          <w:szCs w:val="24"/>
          <w:lang w:val="sr-Cyrl-RS"/>
        </w:rPr>
        <w:t xml:space="preserve">оплемењен, савршено миран и испуњен уживањем. </w:t>
      </w:r>
    </w:p>
    <w:p w14:paraId="4DB0738C" w14:textId="77777777" w:rsidR="0004567F" w:rsidRPr="002D715B" w:rsidRDefault="0004567F" w:rsidP="00FA0BA1">
      <w:pPr>
        <w:pStyle w:val="Body"/>
        <w:jc w:val="both"/>
        <w:rPr>
          <w:rFonts w:ascii="Times New Roman" w:eastAsia="Times New Roman" w:hAnsi="Times New Roman" w:cs="Times New Roman"/>
          <w:noProof/>
          <w:sz w:val="24"/>
          <w:szCs w:val="24"/>
          <w:lang w:val="sr-Cyrl-RS"/>
        </w:rPr>
      </w:pPr>
      <w:r w:rsidRPr="002D715B">
        <w:rPr>
          <w:rFonts w:ascii="Times New Roman" w:eastAsia="Times New Roman" w:hAnsi="Times New Roman" w:cs="Times New Roman"/>
          <w:noProof/>
          <w:sz w:val="24"/>
          <w:szCs w:val="24"/>
          <w:lang w:val="sr-Cyrl-RS"/>
        </w:rPr>
        <w:tab/>
        <w:t>Овде је уживање ефекат изласка из свих односа моћи</w:t>
      </w:r>
      <w:r w:rsidRPr="002D715B">
        <w:rPr>
          <w:rFonts w:ascii="Times New Roman" w:hAnsi="Times New Roman"/>
          <w:noProof/>
          <w:sz w:val="24"/>
          <w:szCs w:val="24"/>
          <w:lang w:val="sr-Cyrl-RS"/>
        </w:rPr>
        <w:t>, економија доминантних сила, дуалних матрица и наметнутог супротстављања; оно је ефекат живљења и уметности истовремено, њиховог спајања, преплитања и преклапања, тако да није сасвим јасно, а ни битно, где почиње уметност, а где је живот; чини се да је тај размак између, од живота до уметности готово укинут, живот трансцендира (у) уметност и обратно. Та расцветала, многострука уживања, попут презрелих трешања које преплављују небо уметника, разливају се читавом површином слике и излазе из њеног оквира, чиме се појам уживања измешта на виши ниво који се граничи са просветљењем, праћен миром са самим собом и у себи и уживањем у свим аспектима себе и свим везама сопства са другима, чисто задовољство постојања које није тамо негде изван, већ ту, испред нас.</w:t>
      </w:r>
    </w:p>
    <w:p w14:paraId="054D9230" w14:textId="77777777" w:rsidR="0004567F" w:rsidRPr="002D715B" w:rsidRDefault="0004567F" w:rsidP="00FA0BA1">
      <w:pPr>
        <w:pStyle w:val="Body"/>
        <w:ind w:firstLine="720"/>
        <w:jc w:val="both"/>
        <w:rPr>
          <w:rFonts w:ascii="Times New Roman" w:eastAsia="Times New Roman" w:hAnsi="Times New Roman" w:cs="Times New Roman"/>
          <w:noProof/>
          <w:sz w:val="24"/>
          <w:szCs w:val="24"/>
          <w:lang w:val="sr-Cyrl-RS"/>
        </w:rPr>
      </w:pPr>
      <w:r w:rsidRPr="002D715B">
        <w:rPr>
          <w:rFonts w:ascii="Times New Roman" w:hAnsi="Times New Roman"/>
          <w:noProof/>
          <w:sz w:val="24"/>
          <w:szCs w:val="24"/>
          <w:lang w:val="sr-Cyrl-RS"/>
        </w:rPr>
        <w:t xml:space="preserve">Уживање је данас на склиском терену, иако нам је блиско, природно и подразумевајуће. Разапето је између идеје успеха, његовог изостајања, депресије, неолибералног лудила које га нуди као робу и задовољства, љубави, повезивања, оног што нас покреће, отвара пут ка непознатом, новом, другачијем и извлачи из рутине и инерције свакодневног. Уживање је у малим стварима, у великим стварима, у доступним и онима за које морамо да се потрудимо. Са свих страна нам се намеће, готово ултимативни захтев за уживањем и многобројне могућности за дегустирање истог. Истовремено, у свету екстремне нестабилности, нуклеарне претње, константних криза и ратова, емиграција и пауперизације градова, читавих регија и земаља, </w:t>
      </w:r>
      <w:r w:rsidRPr="002D715B">
        <w:rPr>
          <w:rFonts w:ascii="Times New Roman" w:hAnsi="Times New Roman"/>
          <w:noProof/>
          <w:sz w:val="24"/>
          <w:szCs w:val="24"/>
          <w:lang w:val="sr-Cyrl-RS"/>
        </w:rPr>
        <w:lastRenderedPageBreak/>
        <w:t xml:space="preserve">инфлуентне неједнакости и различитих фашизама, питање уживања је све више скрајнуто, далеко, неесенцијално, чак непристојно и политички некоректно поставити. </w:t>
      </w:r>
    </w:p>
    <w:p w14:paraId="0BEDF283" w14:textId="64584CF7" w:rsidR="0004567F" w:rsidRPr="002D715B" w:rsidRDefault="0004567F" w:rsidP="00FA0BA1">
      <w:pPr>
        <w:pStyle w:val="Body"/>
        <w:jc w:val="both"/>
        <w:rPr>
          <w:rFonts w:ascii="Times New Roman" w:hAnsi="Times New Roman"/>
          <w:noProof/>
          <w:sz w:val="24"/>
          <w:szCs w:val="24"/>
          <w:lang w:val="sr-Cyrl-RS"/>
        </w:rPr>
      </w:pPr>
      <w:r w:rsidRPr="002D715B">
        <w:rPr>
          <w:rFonts w:ascii="Times New Roman" w:eastAsia="Times New Roman" w:hAnsi="Times New Roman" w:cs="Times New Roman"/>
          <w:noProof/>
          <w:sz w:val="24"/>
          <w:szCs w:val="24"/>
          <w:lang w:val="sr-Cyrl-RS"/>
        </w:rPr>
        <w:tab/>
        <w:t>Чини се да је најтеже доћи до уживања</w:t>
      </w:r>
      <w:r w:rsidRPr="002D715B">
        <w:rPr>
          <w:rFonts w:ascii="Times New Roman" w:hAnsi="Times New Roman"/>
          <w:noProof/>
          <w:sz w:val="24"/>
          <w:szCs w:val="24"/>
          <w:lang w:val="sr-Cyrl-RS"/>
        </w:rPr>
        <w:t>. Један од кључних извора агресије, деструкције, насиља, похлепе и бахатости је ефекат немогућности уживања. Од уживања нас увек увек нешто дели, а до уживања пут је кривудав, неизвестан и испрекидан: околностима, могућностима, жељама, рутинама, немогућностима, инерцијама, незадовољствима, ломовима и непрестаним продукцијама размака. Тај размак који нас дели Од уживања и који неп</w:t>
      </w:r>
      <w:r w:rsidR="00F823F9" w:rsidRPr="002D715B">
        <w:rPr>
          <w:rFonts w:ascii="Times New Roman" w:hAnsi="Times New Roman"/>
          <w:noProof/>
          <w:sz w:val="24"/>
          <w:szCs w:val="24"/>
          <w:lang w:val="sr-Cyrl-RS"/>
        </w:rPr>
        <w:t>рестано прелазимо До уживања</w:t>
      </w:r>
      <w:r w:rsidR="001C4E09">
        <w:rPr>
          <w:rFonts w:ascii="Times New Roman" w:hAnsi="Times New Roman"/>
          <w:noProof/>
          <w:sz w:val="24"/>
          <w:szCs w:val="24"/>
          <w:lang w:val="sr-Cyrl-RS"/>
        </w:rPr>
        <w:t xml:space="preserve"> – </w:t>
      </w:r>
      <w:r w:rsidRPr="002D715B">
        <w:rPr>
          <w:rFonts w:ascii="Times New Roman" w:hAnsi="Times New Roman"/>
          <w:noProof/>
          <w:sz w:val="24"/>
          <w:szCs w:val="24"/>
          <w:lang w:val="sr-Cyrl-RS"/>
        </w:rPr>
        <w:t xml:space="preserve">конститутиван је за само искуство уживања. Уживање је тако увек измичућа и покретачка енергија, а његово изостајање окидач за произвођење деструктивне енергије. С друге стране, бити у уживању или моћи уживати у нечему, кретати се од уживања до мишљења и од мишљења до задовољства је привилегија. У свету у којем је мишљење непопуларно, у времену нарастајућег незадовољства, депресије, преживљавања и доминације застарелих, ретроградних и конзервативних наратива огрезлих у прошлости </w:t>
      </w:r>
      <w:r w:rsidR="001C4E09">
        <w:rPr>
          <w:rFonts w:ascii="Times New Roman" w:hAnsi="Times New Roman"/>
          <w:noProof/>
          <w:sz w:val="24"/>
          <w:szCs w:val="24"/>
          <w:lang w:val="sr-Cyrl-RS"/>
        </w:rPr>
        <w:t>–</w:t>
      </w:r>
      <w:r w:rsidRPr="002D715B">
        <w:rPr>
          <w:rFonts w:ascii="Times New Roman" w:hAnsi="Times New Roman"/>
          <w:noProof/>
          <w:sz w:val="24"/>
          <w:szCs w:val="24"/>
          <w:lang w:val="sr-Cyrl-RS"/>
        </w:rPr>
        <w:t xml:space="preserve"> уживање је чиста субверзија.</w:t>
      </w:r>
    </w:p>
    <w:p w14:paraId="427D5279" w14:textId="77777777" w:rsidR="00387E26" w:rsidRPr="002D715B" w:rsidRDefault="00387E26" w:rsidP="00FA0BA1">
      <w:pPr>
        <w:pStyle w:val="Body"/>
        <w:jc w:val="both"/>
        <w:rPr>
          <w:rFonts w:ascii="Times New Roman" w:hAnsi="Times New Roman"/>
          <w:noProof/>
          <w:sz w:val="24"/>
          <w:szCs w:val="24"/>
          <w:lang w:val="sr-Cyrl-RS"/>
        </w:rPr>
      </w:pPr>
    </w:p>
    <w:p w14:paraId="5CD1BF5A" w14:textId="77777777" w:rsidR="00387E26" w:rsidRPr="002D715B" w:rsidRDefault="00387E26" w:rsidP="00FA0BA1">
      <w:pPr>
        <w:pStyle w:val="Body"/>
        <w:jc w:val="both"/>
        <w:outlineLvl w:val="0"/>
        <w:rPr>
          <w:rFonts w:ascii="Times New Roman" w:eastAsia="Times New Roman" w:hAnsi="Times New Roman" w:cs="Times New Roman"/>
          <w:noProof/>
          <w:sz w:val="24"/>
          <w:szCs w:val="24"/>
          <w:lang w:val="sr-Cyrl-RS"/>
        </w:rPr>
      </w:pPr>
      <w:r w:rsidRPr="002D715B">
        <w:rPr>
          <w:rFonts w:ascii="Times New Roman" w:hAnsi="Times New Roman"/>
          <w:noProof/>
          <w:sz w:val="24"/>
          <w:szCs w:val="24"/>
          <w:lang w:val="sr-Cyrl-RS"/>
        </w:rPr>
        <w:t>Maja Stanković</w:t>
      </w:r>
    </w:p>
    <w:p w14:paraId="75A6BFE6" w14:textId="77777777" w:rsidR="0004567F" w:rsidRPr="002D715B" w:rsidRDefault="0004567F" w:rsidP="00FA0BA1">
      <w:pPr>
        <w:pStyle w:val="Body"/>
        <w:jc w:val="both"/>
        <w:rPr>
          <w:rFonts w:ascii="Times New Roman" w:eastAsia="Times New Roman" w:hAnsi="Times New Roman" w:cs="Times New Roman"/>
          <w:noProof/>
          <w:sz w:val="24"/>
          <w:szCs w:val="24"/>
          <w:lang w:val="sr-Cyrl-RS"/>
        </w:rPr>
      </w:pPr>
    </w:p>
    <w:p w14:paraId="191CE374" w14:textId="77777777" w:rsidR="00BC4257" w:rsidRPr="002D715B" w:rsidRDefault="00BC4257" w:rsidP="00FA0BA1">
      <w:pPr>
        <w:rPr>
          <w:noProof/>
          <w:lang w:val="sr-Cyrl-RS"/>
        </w:rPr>
      </w:pPr>
    </w:p>
    <w:sectPr w:rsidR="00BC4257" w:rsidRPr="002D715B" w:rsidSect="00284DC4">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37049" w14:textId="77777777" w:rsidR="002D367F" w:rsidRDefault="002D367F" w:rsidP="0004567F">
      <w:r>
        <w:separator/>
      </w:r>
    </w:p>
  </w:endnote>
  <w:endnote w:type="continuationSeparator" w:id="0">
    <w:p w14:paraId="254D40F5" w14:textId="77777777" w:rsidR="002D367F" w:rsidRDefault="002D367F" w:rsidP="0004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5C432" w14:textId="77777777" w:rsidR="0004567F" w:rsidRDefault="00606EDC" w:rsidP="003C0C68">
    <w:pPr>
      <w:pStyle w:val="Footer"/>
      <w:framePr w:wrap="none" w:vAnchor="text" w:hAnchor="margin" w:xAlign="right" w:y="1"/>
      <w:rPr>
        <w:rStyle w:val="PageNumber"/>
      </w:rPr>
    </w:pPr>
    <w:r>
      <w:rPr>
        <w:rStyle w:val="PageNumber"/>
      </w:rPr>
      <w:fldChar w:fldCharType="begin"/>
    </w:r>
    <w:r w:rsidR="0004567F">
      <w:rPr>
        <w:rStyle w:val="PageNumber"/>
      </w:rPr>
      <w:instrText xml:space="preserve">PAGE  </w:instrText>
    </w:r>
    <w:r>
      <w:rPr>
        <w:rStyle w:val="PageNumber"/>
      </w:rPr>
      <w:fldChar w:fldCharType="end"/>
    </w:r>
  </w:p>
  <w:p w14:paraId="51A4A21B" w14:textId="77777777" w:rsidR="0004567F" w:rsidRDefault="0004567F" w:rsidP="0004567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63C67" w14:textId="77777777" w:rsidR="0004567F" w:rsidRDefault="00606EDC" w:rsidP="003C0C68">
    <w:pPr>
      <w:pStyle w:val="Footer"/>
      <w:framePr w:wrap="none" w:vAnchor="text" w:hAnchor="margin" w:xAlign="right" w:y="1"/>
      <w:rPr>
        <w:rStyle w:val="PageNumber"/>
      </w:rPr>
    </w:pPr>
    <w:r>
      <w:rPr>
        <w:rStyle w:val="PageNumber"/>
      </w:rPr>
      <w:fldChar w:fldCharType="begin"/>
    </w:r>
    <w:r w:rsidR="0004567F">
      <w:rPr>
        <w:rStyle w:val="PageNumber"/>
      </w:rPr>
      <w:instrText xml:space="preserve">PAGE  </w:instrText>
    </w:r>
    <w:r>
      <w:rPr>
        <w:rStyle w:val="PageNumber"/>
      </w:rPr>
      <w:fldChar w:fldCharType="separate"/>
    </w:r>
    <w:r w:rsidR="00FA0BA1">
      <w:rPr>
        <w:rStyle w:val="PageNumber"/>
        <w:noProof/>
      </w:rPr>
      <w:t>6</w:t>
    </w:r>
    <w:r>
      <w:rPr>
        <w:rStyle w:val="PageNumber"/>
      </w:rPr>
      <w:fldChar w:fldCharType="end"/>
    </w:r>
  </w:p>
  <w:p w14:paraId="39882B70" w14:textId="77777777" w:rsidR="0004567F" w:rsidRDefault="0004567F" w:rsidP="0004567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E3BB0" w14:textId="77777777" w:rsidR="002D367F" w:rsidRDefault="002D367F" w:rsidP="0004567F">
      <w:r>
        <w:separator/>
      </w:r>
    </w:p>
  </w:footnote>
  <w:footnote w:type="continuationSeparator" w:id="0">
    <w:p w14:paraId="6F2A7724" w14:textId="77777777" w:rsidR="002D367F" w:rsidRDefault="002D367F" w:rsidP="00045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4567F"/>
    <w:rsid w:val="0004567F"/>
    <w:rsid w:val="001C4E09"/>
    <w:rsid w:val="00284DC4"/>
    <w:rsid w:val="002D367F"/>
    <w:rsid w:val="002D715B"/>
    <w:rsid w:val="002E73E9"/>
    <w:rsid w:val="00387E26"/>
    <w:rsid w:val="003E3D63"/>
    <w:rsid w:val="00417CED"/>
    <w:rsid w:val="00606EDC"/>
    <w:rsid w:val="00663E18"/>
    <w:rsid w:val="00734226"/>
    <w:rsid w:val="008109E3"/>
    <w:rsid w:val="00892567"/>
    <w:rsid w:val="009A12DC"/>
    <w:rsid w:val="009B40D1"/>
    <w:rsid w:val="00AF7802"/>
    <w:rsid w:val="00B43A49"/>
    <w:rsid w:val="00B94853"/>
    <w:rsid w:val="00BC4257"/>
    <w:rsid w:val="00C34EE9"/>
    <w:rsid w:val="00CC1E58"/>
    <w:rsid w:val="00DE66B3"/>
    <w:rsid w:val="00F823F9"/>
    <w:rsid w:val="00FA0BA1"/>
    <w:rsid w:val="00FF4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8D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0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4567F"/>
    <w:pPr>
      <w:pBdr>
        <w:top w:val="nil"/>
        <w:left w:val="nil"/>
        <w:bottom w:val="nil"/>
        <w:right w:val="nil"/>
        <w:between w:val="nil"/>
        <w:bar w:val="nil"/>
      </w:pBdr>
    </w:pPr>
    <w:rPr>
      <w:rFonts w:ascii="Helvetica Neue" w:eastAsia="Arial Unicode MS" w:hAnsi="Helvetica Neue" w:cs="Arial Unicode MS"/>
      <w:color w:val="000000"/>
      <w:sz w:val="22"/>
      <w:szCs w:val="22"/>
      <w:bdr w:val="nil"/>
      <w:lang w:val="ru-RU"/>
    </w:rPr>
  </w:style>
  <w:style w:type="character" w:styleId="Hyperlink">
    <w:name w:val="Hyperlink"/>
    <w:rsid w:val="0004567F"/>
    <w:rPr>
      <w:u w:val="single"/>
    </w:rPr>
  </w:style>
  <w:style w:type="paragraph" w:styleId="Footer">
    <w:name w:val="footer"/>
    <w:basedOn w:val="Normal"/>
    <w:link w:val="FooterChar"/>
    <w:uiPriority w:val="99"/>
    <w:unhideWhenUsed/>
    <w:rsid w:val="0004567F"/>
    <w:pPr>
      <w:tabs>
        <w:tab w:val="center" w:pos="4680"/>
        <w:tab w:val="right" w:pos="9360"/>
      </w:tabs>
    </w:pPr>
  </w:style>
  <w:style w:type="character" w:customStyle="1" w:styleId="FooterChar">
    <w:name w:val="Footer Char"/>
    <w:basedOn w:val="DefaultParagraphFont"/>
    <w:link w:val="Footer"/>
    <w:uiPriority w:val="99"/>
    <w:rsid w:val="0004567F"/>
  </w:style>
  <w:style w:type="character" w:styleId="PageNumber">
    <w:name w:val="page number"/>
    <w:basedOn w:val="DefaultParagraphFont"/>
    <w:uiPriority w:val="99"/>
    <w:semiHidden/>
    <w:unhideWhenUsed/>
    <w:rsid w:val="00045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4113</Words>
  <Characters>23446</Characters>
  <Application>Microsoft Macintosh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dragan.nikolic@kcb.org.rs</cp:lastModifiedBy>
  <cp:revision>8</cp:revision>
  <cp:lastPrinted>2023-01-18T12:28:00Z</cp:lastPrinted>
  <dcterms:created xsi:type="dcterms:W3CDTF">2023-01-17T13:08:00Z</dcterms:created>
  <dcterms:modified xsi:type="dcterms:W3CDTF">2023-01-18T12:28:00Z</dcterms:modified>
</cp:coreProperties>
</file>