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26A35" w14:textId="4CF64303" w:rsidR="007C3735" w:rsidRDefault="007C3735" w:rsidP="007C3735">
      <w:pPr>
        <w:spacing w:line="360" w:lineRule="auto"/>
        <w:rPr>
          <w:rFonts w:ascii="Helvetica Neue" w:eastAsia="Helvetica Neue" w:hAnsi="Helvetica Neue" w:cs="Helvetica Neue"/>
          <w:sz w:val="24"/>
          <w:szCs w:val="24"/>
        </w:rPr>
      </w:pP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We live in </w:t>
      </w:r>
      <w:r w:rsidR="001062F8">
        <w:rPr>
          <w:rFonts w:ascii="Helvetica Neue" w:eastAsia="Helvetica Neue" w:hAnsi="Helvetica Neue" w:cs="Helvetica Neue"/>
          <w:sz w:val="24"/>
          <w:szCs w:val="24"/>
        </w:rPr>
        <w:t>a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time of post-history, post-colonialism, post-humanism, post-Yugoslavia. The prefix </w:t>
      </w:r>
      <w:r w:rsidR="00B143F1">
        <w:rPr>
          <w:rFonts w:ascii="Helvetica Neue" w:eastAsia="Helvetica Neue" w:hAnsi="Helvetica Neue" w:cs="Helvetica Neue"/>
          <w:sz w:val="24"/>
          <w:szCs w:val="24"/>
        </w:rPr>
        <w:t>“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>post-</w:t>
      </w:r>
      <w:r w:rsidR="00B143F1">
        <w:rPr>
          <w:rFonts w:ascii="Helvetica Neue" w:eastAsia="Helvetica Neue" w:hAnsi="Helvetica Neue" w:cs="Helvetica Neue"/>
          <w:sz w:val="24"/>
          <w:szCs w:val="24"/>
        </w:rPr>
        <w:t>“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C73D46">
        <w:rPr>
          <w:rFonts w:ascii="Helvetica Neue" w:eastAsia="Helvetica Neue" w:hAnsi="Helvetica Neue" w:cs="Helvetica Neue"/>
          <w:sz w:val="24"/>
          <w:szCs w:val="24"/>
        </w:rPr>
        <w:t>pervades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almost every discourse </w:t>
      </w:r>
      <w:r w:rsidR="00D754F3">
        <w:rPr>
          <w:rFonts w:ascii="Helvetica Neue" w:eastAsia="Helvetica Neue" w:hAnsi="Helvetica Neue" w:cs="Helvetica Neue"/>
          <w:sz w:val="24"/>
          <w:szCs w:val="24"/>
        </w:rPr>
        <w:t>conducted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in contemporary humanities and </w:t>
      </w:r>
      <w:r w:rsidR="0001029A">
        <w:rPr>
          <w:rFonts w:ascii="Helvetica Neue" w:eastAsia="Helvetica Neue" w:hAnsi="Helvetica Neue" w:cs="Helvetica Neue"/>
          <w:sz w:val="24"/>
          <w:szCs w:val="24"/>
        </w:rPr>
        <w:t>signifies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a symptom of a time interpreted as secondary to the </w:t>
      </w:r>
      <w:r w:rsidR="00F615E3">
        <w:rPr>
          <w:rFonts w:ascii="Helvetica Neue" w:eastAsia="Helvetica Neue" w:hAnsi="Helvetica Neue" w:cs="Helvetica Neue"/>
          <w:sz w:val="24"/>
          <w:szCs w:val="24"/>
        </w:rPr>
        <w:t>ongoing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course of history. This prefix, defined as the phenomenon of simultaneous absence and presence, </w:t>
      </w:r>
      <w:r w:rsidR="00374E11">
        <w:rPr>
          <w:rFonts w:ascii="Helvetica Neue" w:eastAsia="Helvetica Neue" w:hAnsi="Helvetica Neue" w:cs="Helvetica Neue"/>
          <w:sz w:val="24"/>
          <w:szCs w:val="24"/>
        </w:rPr>
        <w:t>marks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approach</w:t>
      </w:r>
      <w:r w:rsidR="00F8747A">
        <w:rPr>
          <w:rFonts w:ascii="Helvetica Neue" w:eastAsia="Helvetica Neue" w:hAnsi="Helvetica Neue" w:cs="Helvetica Neue"/>
          <w:sz w:val="24"/>
          <w:szCs w:val="24"/>
        </w:rPr>
        <w:t>ing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but</w:t>
      </w:r>
      <w:r w:rsidR="002C6C31">
        <w:rPr>
          <w:rFonts w:ascii="Helvetica Neue" w:eastAsia="Helvetica Neue" w:hAnsi="Helvetica Neue" w:cs="Helvetica Neue"/>
          <w:sz w:val="24"/>
          <w:szCs w:val="24"/>
        </w:rPr>
        <w:t>,</w:t>
      </w:r>
      <w:r w:rsidR="002C6C31" w:rsidRPr="002C6C31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2C6C31">
        <w:rPr>
          <w:rFonts w:ascii="Helvetica Neue" w:eastAsia="Helvetica Neue" w:hAnsi="Helvetica Neue" w:cs="Helvetica Neue"/>
          <w:sz w:val="24"/>
          <w:szCs w:val="24"/>
        </w:rPr>
        <w:t>at the same time,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also </w:t>
      </w:r>
      <w:r w:rsidR="00F615E3">
        <w:rPr>
          <w:rFonts w:ascii="Helvetica Neue" w:eastAsia="Helvetica Neue" w:hAnsi="Helvetica Neue" w:cs="Helvetica Neue"/>
          <w:sz w:val="24"/>
          <w:szCs w:val="24"/>
        </w:rPr>
        <w:t>detachment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from the concept. No matter how much we </w:t>
      </w:r>
      <w:r w:rsidR="00AF16B8">
        <w:rPr>
          <w:rFonts w:ascii="Helvetica Neue" w:eastAsia="Helvetica Neue" w:hAnsi="Helvetica Neue" w:cs="Helvetica Neue"/>
          <w:sz w:val="24"/>
          <w:szCs w:val="24"/>
        </w:rPr>
        <w:t>separate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ourselves from the word follow</w:t>
      </w:r>
      <w:r w:rsidR="00F615E3">
        <w:rPr>
          <w:rFonts w:ascii="Helvetica Neue" w:eastAsia="Helvetica Neue" w:hAnsi="Helvetica Neue" w:cs="Helvetica Neue"/>
          <w:sz w:val="24"/>
          <w:szCs w:val="24"/>
        </w:rPr>
        <w:t>ing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9206E6">
        <w:rPr>
          <w:rFonts w:ascii="Helvetica Neue" w:eastAsia="Helvetica Neue" w:hAnsi="Helvetica Neue" w:cs="Helvetica Neue"/>
          <w:sz w:val="24"/>
          <w:szCs w:val="24"/>
        </w:rPr>
        <w:t>“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>post-</w:t>
      </w:r>
      <w:r w:rsidR="009206E6">
        <w:rPr>
          <w:rFonts w:ascii="Helvetica Neue" w:eastAsia="Helvetica Neue" w:hAnsi="Helvetica Neue" w:cs="Helvetica Neue"/>
          <w:sz w:val="24"/>
          <w:szCs w:val="24"/>
        </w:rPr>
        <w:t>“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>,</w:t>
      </w:r>
      <w:r w:rsidR="00F615E3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2C6C31">
        <w:rPr>
          <w:rFonts w:ascii="Helvetica Neue" w:eastAsia="Helvetica Neue" w:hAnsi="Helvetica Neue" w:cs="Helvetica Neue"/>
          <w:sz w:val="24"/>
          <w:szCs w:val="24"/>
        </w:rPr>
        <w:t xml:space="preserve">we sustain it with 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>this prefix</w:t>
      </w:r>
      <w:r w:rsidR="0026630A" w:rsidRPr="0026630A">
        <w:t xml:space="preserve"> </w:t>
      </w:r>
      <w:r w:rsidR="0026630A" w:rsidRPr="0026630A">
        <w:rPr>
          <w:rFonts w:ascii="Helvetica Neue" w:eastAsia="Helvetica Neue" w:hAnsi="Helvetica Neue" w:cs="Helvetica Neue"/>
          <w:sz w:val="24"/>
          <w:szCs w:val="24"/>
        </w:rPr>
        <w:t>in an almost naive refusal to abandon the understanding of a world we no longer even believe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in</w:t>
      </w:r>
      <w:r w:rsidR="0026630A">
        <w:rPr>
          <w:rFonts w:ascii="Helvetica Neue" w:eastAsia="Helvetica Neue" w:hAnsi="Helvetica Neue" w:cs="Helvetica Neue"/>
          <w:sz w:val="24"/>
          <w:szCs w:val="24"/>
        </w:rPr>
        <w:t>.</w:t>
      </w:r>
      <w:r w:rsidRPr="007C3735">
        <w:rPr>
          <w:rFonts w:ascii="Helvetica Neue" w:eastAsia="Helvetica Neue" w:hAnsi="Helvetica Neue" w:cs="Helvetica Neue"/>
          <w:sz w:val="24"/>
          <w:szCs w:val="24"/>
          <w:vertAlign w:val="superscript"/>
        </w:rPr>
        <w:t xml:space="preserve"> </w:t>
      </w:r>
      <w:r>
        <w:rPr>
          <w:rFonts w:ascii="Helvetica Neue" w:eastAsia="Helvetica Neue" w:hAnsi="Helvetica Neue" w:cs="Helvetica Neue"/>
          <w:sz w:val="24"/>
          <w:szCs w:val="24"/>
          <w:vertAlign w:val="superscript"/>
        </w:rPr>
        <w:footnoteReference w:id="1"/>
      </w:r>
    </w:p>
    <w:p w14:paraId="0E8F768F" w14:textId="06944A32" w:rsidR="007C3735" w:rsidRDefault="007C3735" w:rsidP="007C3735">
      <w:pPr>
        <w:spacing w:line="360" w:lineRule="auto"/>
        <w:rPr>
          <w:rFonts w:ascii="Helvetica Neue" w:eastAsia="Helvetica Neue" w:hAnsi="Helvetica Neue" w:cs="Helvetica Neue"/>
          <w:sz w:val="24"/>
          <w:szCs w:val="24"/>
        </w:rPr>
      </w:pP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In </w:t>
      </w:r>
      <w:r w:rsidR="00AB6C4E" w:rsidRPr="007C3735">
        <w:rPr>
          <w:rFonts w:ascii="Helvetica Neue" w:eastAsia="Helvetica Neue" w:hAnsi="Helvetica Neue" w:cs="Helvetica Neue"/>
          <w:sz w:val="24"/>
          <w:szCs w:val="24"/>
        </w:rPr>
        <w:t>Stanko Gagrčin</w:t>
      </w:r>
      <w:r w:rsidR="00AB6C4E">
        <w:rPr>
          <w:rFonts w:ascii="Helvetica Neue" w:eastAsia="Helvetica Neue" w:hAnsi="Helvetica Neue" w:cs="Helvetica Neue"/>
          <w:sz w:val="24"/>
          <w:szCs w:val="24"/>
        </w:rPr>
        <w:t>’s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work </w:t>
      </w:r>
      <w:r w:rsidRPr="00AB6C4E">
        <w:rPr>
          <w:rFonts w:ascii="Helvetica Neue" w:eastAsia="Helvetica Neue" w:hAnsi="Helvetica Neue" w:cs="Helvetica Neue"/>
          <w:i/>
          <w:iCs/>
          <w:sz w:val="24"/>
          <w:szCs w:val="24"/>
        </w:rPr>
        <w:t>Yugowave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, the key </w:t>
      </w:r>
      <w:r w:rsidR="00C73D46">
        <w:rPr>
          <w:rFonts w:ascii="Helvetica Neue" w:eastAsia="Helvetica Neue" w:hAnsi="Helvetica Neue" w:cs="Helvetica Neue"/>
          <w:sz w:val="24"/>
          <w:szCs w:val="24"/>
        </w:rPr>
        <w:t>“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>post-</w:t>
      </w:r>
      <w:r w:rsidR="00C73D46">
        <w:rPr>
          <w:rFonts w:ascii="Helvetica Neue" w:eastAsia="Helvetica Neue" w:hAnsi="Helvetica Neue" w:cs="Helvetica Neue"/>
          <w:sz w:val="24"/>
          <w:szCs w:val="24"/>
        </w:rPr>
        <w:t>“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C8211D">
        <w:rPr>
          <w:rFonts w:ascii="Helvetica Neue" w:eastAsia="Helvetica Neue" w:hAnsi="Helvetica Neue" w:cs="Helvetica Neue"/>
          <w:sz w:val="24"/>
          <w:szCs w:val="24"/>
        </w:rPr>
        <w:t>expression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C46859">
        <w:rPr>
          <w:rFonts w:ascii="Helvetica Neue" w:eastAsia="Helvetica Neue" w:hAnsi="Helvetica Neue" w:cs="Helvetica Neue"/>
          <w:sz w:val="24"/>
          <w:szCs w:val="24"/>
        </w:rPr>
        <w:t>in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th</w:t>
      </w:r>
      <w:r w:rsidR="00AF16B8">
        <w:rPr>
          <w:rFonts w:ascii="Helvetica Neue" w:eastAsia="Helvetica Neue" w:hAnsi="Helvetica Neue" w:cs="Helvetica Neue"/>
          <w:sz w:val="24"/>
          <w:szCs w:val="24"/>
        </w:rPr>
        <w:t>e</w:t>
      </w:r>
      <w:r w:rsidR="00AB6C4E">
        <w:rPr>
          <w:rFonts w:ascii="Helvetica Neue" w:eastAsia="Helvetica Neue" w:hAnsi="Helvetica Neue" w:cs="Helvetica Neue"/>
          <w:sz w:val="24"/>
          <w:szCs w:val="24"/>
        </w:rPr>
        <w:t>s</w:t>
      </w:r>
      <w:r w:rsidR="00AF16B8">
        <w:rPr>
          <w:rFonts w:ascii="Helvetica Neue" w:eastAsia="Helvetica Neue" w:hAnsi="Helvetica Neue" w:cs="Helvetica Neue"/>
          <w:sz w:val="24"/>
          <w:szCs w:val="24"/>
        </w:rPr>
        <w:t>e</w:t>
      </w:r>
      <w:r w:rsidR="00AB6C4E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1B0A3F">
        <w:rPr>
          <w:rFonts w:ascii="Helvetica Neue" w:eastAsia="Helvetica Neue" w:hAnsi="Helvetica Neue" w:cs="Helvetica Neue"/>
          <w:sz w:val="24"/>
          <w:szCs w:val="24"/>
        </w:rPr>
        <w:t>areas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AB6C4E">
        <w:rPr>
          <w:rFonts w:ascii="Helvetica Neue" w:eastAsia="Helvetica Neue" w:hAnsi="Helvetica Neue" w:cs="Helvetica Neue"/>
          <w:sz w:val="24"/>
          <w:szCs w:val="24"/>
        </w:rPr>
        <w:t>–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gramStart"/>
      <w:r w:rsidRPr="007C3735">
        <w:rPr>
          <w:rFonts w:ascii="Helvetica Neue" w:eastAsia="Helvetica Neue" w:hAnsi="Helvetica Neue" w:cs="Helvetica Neue"/>
          <w:sz w:val="24"/>
          <w:szCs w:val="24"/>
        </w:rPr>
        <w:t>Post-Yugoslavia</w:t>
      </w:r>
      <w:proofErr w:type="gramEnd"/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AB6C4E">
        <w:rPr>
          <w:rFonts w:ascii="Helvetica Neue" w:eastAsia="Helvetica Neue" w:hAnsi="Helvetica Neue" w:cs="Helvetica Neue"/>
          <w:sz w:val="24"/>
          <w:szCs w:val="24"/>
        </w:rPr>
        <w:t>–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is almost </w:t>
      </w:r>
      <w:r w:rsidR="00AF16B8">
        <w:rPr>
          <w:rFonts w:ascii="Helvetica Neue" w:eastAsia="Helvetica Neue" w:hAnsi="Helvetica Neue" w:cs="Helvetica Neue"/>
          <w:sz w:val="24"/>
          <w:szCs w:val="24"/>
        </w:rPr>
        <w:t>omnipresent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>.</w:t>
      </w:r>
      <w:r w:rsidR="00AB6C4E" w:rsidRPr="007C3735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AF16B8">
        <w:rPr>
          <w:rFonts w:ascii="Helvetica Neue" w:eastAsia="Helvetica Neue" w:hAnsi="Helvetica Neue" w:cs="Helvetica Neue"/>
          <w:sz w:val="24"/>
          <w:szCs w:val="24"/>
        </w:rPr>
        <w:t>C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entred around the perspective of the generation born after the wars of the 1990s and the breakup of Yugoslavia, </w:t>
      </w:r>
      <w:r w:rsidR="00AF16B8">
        <w:rPr>
          <w:rFonts w:ascii="Helvetica Neue" w:eastAsia="Helvetica Neue" w:hAnsi="Helvetica Neue" w:cs="Helvetica Neue"/>
          <w:sz w:val="24"/>
          <w:szCs w:val="24"/>
        </w:rPr>
        <w:t>t</w:t>
      </w:r>
      <w:r w:rsidR="00AF16B8" w:rsidRPr="007C3735">
        <w:rPr>
          <w:rFonts w:ascii="Helvetica Neue" w:eastAsia="Helvetica Neue" w:hAnsi="Helvetica Neue" w:cs="Helvetica Neue"/>
          <w:sz w:val="24"/>
          <w:szCs w:val="24"/>
        </w:rPr>
        <w:t>h</w:t>
      </w:r>
      <w:r w:rsidR="00143B3C">
        <w:rPr>
          <w:rFonts w:ascii="Helvetica Neue" w:eastAsia="Helvetica Neue" w:hAnsi="Helvetica Neue" w:cs="Helvetica Neue"/>
          <w:sz w:val="24"/>
          <w:szCs w:val="24"/>
        </w:rPr>
        <w:t>is</w:t>
      </w:r>
      <w:r w:rsidR="00AF16B8" w:rsidRPr="007C3735">
        <w:rPr>
          <w:rFonts w:ascii="Helvetica Neue" w:eastAsia="Helvetica Neue" w:hAnsi="Helvetica Neue" w:cs="Helvetica Neue"/>
          <w:sz w:val="24"/>
          <w:szCs w:val="24"/>
        </w:rPr>
        <w:t xml:space="preserve"> work</w:t>
      </w:r>
      <w:r w:rsidR="00AF16B8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AB6C4E">
        <w:rPr>
          <w:rFonts w:ascii="Helvetica Neue" w:eastAsia="Helvetica Neue" w:hAnsi="Helvetica Neue" w:cs="Helvetica Neue"/>
          <w:sz w:val="24"/>
          <w:szCs w:val="24"/>
        </w:rPr>
        <w:t>is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a </w:t>
      </w:r>
      <w:r w:rsidR="00943EA9">
        <w:rPr>
          <w:rFonts w:ascii="Helvetica Neue" w:eastAsia="Helvetica Neue" w:hAnsi="Helvetica Neue" w:cs="Helvetica Neue"/>
          <w:sz w:val="24"/>
          <w:szCs w:val="24"/>
        </w:rPr>
        <w:t>confusing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wandering</w:t>
      </w:r>
      <w:r w:rsidR="005A4A1E">
        <w:rPr>
          <w:rFonts w:ascii="Helvetica Neue" w:eastAsia="Helvetica Neue" w:hAnsi="Helvetica Neue" w:cs="Helvetica Neue"/>
          <w:sz w:val="24"/>
          <w:szCs w:val="24"/>
        </w:rPr>
        <w:t>; it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does not </w:t>
      </w:r>
      <w:r w:rsidR="00AF16B8">
        <w:rPr>
          <w:rFonts w:ascii="Helvetica Neue" w:eastAsia="Helvetica Neue" w:hAnsi="Helvetica Neue" w:cs="Helvetica Neue"/>
          <w:sz w:val="24"/>
          <w:szCs w:val="24"/>
        </w:rPr>
        <w:t>offer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a</w:t>
      </w:r>
      <w:r w:rsidR="00AF16B8">
        <w:rPr>
          <w:rFonts w:ascii="Helvetica Neue" w:eastAsia="Helvetica Neue" w:hAnsi="Helvetica Neue" w:cs="Helvetica Neue"/>
          <w:sz w:val="24"/>
          <w:szCs w:val="24"/>
        </w:rPr>
        <w:t xml:space="preserve"> clear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overview of the content. For the generation born after the war, there </w:t>
      </w:r>
      <w:r w:rsidR="00947185">
        <w:rPr>
          <w:rFonts w:ascii="Helvetica Neue" w:eastAsia="Helvetica Neue" w:hAnsi="Helvetica Neue" w:cs="Helvetica Neue"/>
          <w:sz w:val="24"/>
          <w:szCs w:val="24"/>
        </w:rPr>
        <w:t>is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almost </w:t>
      </w:r>
      <w:r w:rsidR="00947185">
        <w:rPr>
          <w:rFonts w:ascii="Helvetica Neue" w:eastAsia="Helvetica Neue" w:hAnsi="Helvetica Neue" w:cs="Helvetica Neue"/>
          <w:sz w:val="24"/>
          <w:szCs w:val="24"/>
        </w:rPr>
        <w:t xml:space="preserve">an 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invisible barrier between the </w:t>
      </w:r>
      <w:r w:rsidR="00143B3C">
        <w:rPr>
          <w:rFonts w:ascii="Helvetica Neue" w:eastAsia="Helvetica Neue" w:hAnsi="Helvetica Neue" w:cs="Helvetica Neue"/>
          <w:sz w:val="24"/>
          <w:szCs w:val="24"/>
        </w:rPr>
        <w:t>expressions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AB6C4E">
        <w:rPr>
          <w:rFonts w:ascii="Helvetica Neue" w:eastAsia="Helvetica Neue" w:hAnsi="Helvetica Neue" w:cs="Helvetica Neue"/>
          <w:sz w:val="24"/>
          <w:szCs w:val="24"/>
        </w:rPr>
        <w:t>“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>Yugoslavia</w:t>
      </w:r>
      <w:r w:rsidR="00AB6C4E">
        <w:rPr>
          <w:rFonts w:ascii="Helvetica Neue" w:eastAsia="Helvetica Neue" w:hAnsi="Helvetica Neue" w:cs="Helvetica Neue"/>
          <w:sz w:val="24"/>
          <w:szCs w:val="24"/>
        </w:rPr>
        <w:t>”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and </w:t>
      </w:r>
      <w:r w:rsidR="00AB6C4E">
        <w:rPr>
          <w:rFonts w:ascii="Helvetica Neue" w:eastAsia="Helvetica Neue" w:hAnsi="Helvetica Neue" w:cs="Helvetica Neue"/>
          <w:sz w:val="24"/>
          <w:szCs w:val="24"/>
        </w:rPr>
        <w:t>“</w:t>
      </w:r>
      <w:r w:rsidR="00984B61">
        <w:rPr>
          <w:rFonts w:ascii="Helvetica Neue" w:eastAsia="Helvetica Neue" w:hAnsi="Helvetica Neue" w:cs="Helvetica Neue"/>
          <w:sz w:val="24"/>
          <w:szCs w:val="24"/>
        </w:rPr>
        <w:t xml:space="preserve">the </w:t>
      </w:r>
      <w:r w:rsidR="00490CC7" w:rsidRPr="007C3735">
        <w:rPr>
          <w:rFonts w:ascii="Helvetica Neue" w:eastAsia="Helvetica Neue" w:hAnsi="Helvetica Neue" w:cs="Helvetica Neue"/>
          <w:sz w:val="24"/>
          <w:szCs w:val="24"/>
        </w:rPr>
        <w:t>1990s</w:t>
      </w:r>
      <w:r w:rsidR="00490CC7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C46859">
        <w:rPr>
          <w:rFonts w:ascii="Helvetica Neue" w:eastAsia="Helvetica Neue" w:hAnsi="Helvetica Neue" w:cs="Helvetica Neue"/>
          <w:sz w:val="24"/>
          <w:szCs w:val="24"/>
        </w:rPr>
        <w:t>w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>ars</w:t>
      </w:r>
      <w:r w:rsidR="00AB6C4E">
        <w:rPr>
          <w:rFonts w:ascii="Helvetica Neue" w:eastAsia="Helvetica Neue" w:hAnsi="Helvetica Neue" w:cs="Helvetica Neue"/>
          <w:sz w:val="24"/>
          <w:szCs w:val="24"/>
        </w:rPr>
        <w:t>”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>.</w:t>
      </w:r>
      <w:r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It is impossible to form a clear picture of a </w:t>
      </w:r>
      <w:r w:rsidR="00490CC7">
        <w:rPr>
          <w:rFonts w:ascii="Helvetica Neue" w:eastAsia="Helvetica Neue" w:hAnsi="Helvetica Neue" w:cs="Helvetica Neue"/>
          <w:sz w:val="24"/>
          <w:szCs w:val="24"/>
        </w:rPr>
        <w:t>narrative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that </w:t>
      </w:r>
      <w:r w:rsidR="00490CC7">
        <w:rPr>
          <w:rFonts w:ascii="Helvetica Neue" w:eastAsia="Helvetica Neue" w:hAnsi="Helvetica Neue" w:cs="Helvetica Neue"/>
          <w:sz w:val="24"/>
          <w:szCs w:val="24"/>
        </w:rPr>
        <w:t>encompasses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utopian unity and the </w:t>
      </w:r>
      <w:r w:rsidR="00490CC7">
        <w:rPr>
          <w:rFonts w:ascii="Helvetica Neue" w:eastAsia="Helvetica Neue" w:hAnsi="Helvetica Neue" w:cs="Helvetica Neue"/>
          <w:sz w:val="24"/>
          <w:szCs w:val="24"/>
        </w:rPr>
        <w:t xml:space="preserve">subsequent 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destruction and violence. These two </w:t>
      </w:r>
      <w:r w:rsidR="005A4A1E">
        <w:rPr>
          <w:rFonts w:ascii="Helvetica Neue" w:eastAsia="Helvetica Neue" w:hAnsi="Helvetica Neue" w:cs="Helvetica Neue"/>
          <w:sz w:val="24"/>
          <w:szCs w:val="24"/>
        </w:rPr>
        <w:t>terms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490CC7">
        <w:rPr>
          <w:rFonts w:ascii="Helvetica Neue" w:eastAsia="Helvetica Neue" w:hAnsi="Helvetica Neue" w:cs="Helvetica Neue"/>
          <w:sz w:val="24"/>
          <w:szCs w:val="24"/>
        </w:rPr>
        <w:t>evoke entirely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different connotations. The first </w:t>
      </w:r>
      <w:r w:rsidR="001D6C0F">
        <w:rPr>
          <w:rFonts w:ascii="Helvetica Neue" w:eastAsia="Helvetica Neue" w:hAnsi="Helvetica Neue" w:cs="Helvetica Neue"/>
          <w:sz w:val="24"/>
          <w:szCs w:val="24"/>
        </w:rPr>
        <w:t xml:space="preserve">one </w:t>
      </w:r>
      <w:r w:rsidR="00490CC7">
        <w:rPr>
          <w:rFonts w:ascii="Helvetica Neue" w:eastAsia="Helvetica Neue" w:hAnsi="Helvetica Neue" w:cs="Helvetica Neue"/>
          <w:sz w:val="24"/>
          <w:szCs w:val="24"/>
        </w:rPr>
        <w:t>carries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an almost nostalgic undertone, while the second </w:t>
      </w:r>
      <w:r w:rsidR="001D6C0F">
        <w:rPr>
          <w:rFonts w:ascii="Helvetica Neue" w:eastAsia="Helvetica Neue" w:hAnsi="Helvetica Neue" w:cs="Helvetica Neue"/>
          <w:sz w:val="24"/>
          <w:szCs w:val="24"/>
        </w:rPr>
        <w:t>one</w:t>
      </w:r>
      <w:r w:rsidR="00947185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is similar to that of a conversation with a child: </w:t>
      </w:r>
      <w:r w:rsidR="00CA6461">
        <w:rPr>
          <w:rFonts w:ascii="Helvetica Neue" w:eastAsia="Helvetica Neue" w:hAnsi="Helvetica Neue" w:cs="Helvetica Neue"/>
          <w:sz w:val="24"/>
          <w:szCs w:val="24"/>
        </w:rPr>
        <w:t>“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>You had to be there to understand.</w:t>
      </w:r>
      <w:r w:rsidR="00CA6461">
        <w:rPr>
          <w:rFonts w:ascii="Helvetica Neue" w:eastAsia="Helvetica Neue" w:hAnsi="Helvetica Neue" w:cs="Helvetica Neue"/>
          <w:sz w:val="24"/>
          <w:szCs w:val="24"/>
        </w:rPr>
        <w:t>”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However, what happens </w:t>
      </w:r>
      <w:r w:rsidR="009474D5">
        <w:rPr>
          <w:rFonts w:ascii="Helvetica Neue" w:eastAsia="Helvetica Neue" w:hAnsi="Helvetica Neue" w:cs="Helvetica Neue"/>
          <w:sz w:val="24"/>
          <w:szCs w:val="24"/>
        </w:rPr>
        <w:t>with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the generation born without first-hand experience, without sitting </w:t>
      </w:r>
      <w:r w:rsidR="00490CC7">
        <w:rPr>
          <w:rFonts w:ascii="Helvetica Neue" w:eastAsia="Helvetica Neue" w:hAnsi="Helvetica Neue" w:cs="Helvetica Neue"/>
          <w:sz w:val="24"/>
          <w:szCs w:val="24"/>
        </w:rPr>
        <w:t>by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the television and </w:t>
      </w:r>
      <w:r w:rsidR="00490CC7">
        <w:rPr>
          <w:rFonts w:ascii="Helvetica Neue" w:eastAsia="Helvetica Neue" w:hAnsi="Helvetica Neue" w:cs="Helvetica Neue"/>
          <w:sz w:val="24"/>
          <w:szCs w:val="24"/>
        </w:rPr>
        <w:t>following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the news, without queue</w:t>
      </w:r>
      <w:r w:rsidR="00490CC7">
        <w:rPr>
          <w:rFonts w:ascii="Helvetica Neue" w:eastAsia="Helvetica Neue" w:hAnsi="Helvetica Neue" w:cs="Helvetica Neue"/>
          <w:sz w:val="24"/>
          <w:szCs w:val="24"/>
        </w:rPr>
        <w:t>ing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for milk due to inflation, without </w:t>
      </w:r>
      <w:r w:rsidR="00490CC7">
        <w:rPr>
          <w:rFonts w:ascii="Helvetica Neue" w:eastAsia="Helvetica Neue" w:hAnsi="Helvetica Neue" w:cs="Helvetica Neue"/>
          <w:sz w:val="24"/>
          <w:szCs w:val="24"/>
        </w:rPr>
        <w:t xml:space="preserve">the 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>fear of death?</w:t>
      </w:r>
    </w:p>
    <w:p w14:paraId="1756AB4E" w14:textId="3A01E806" w:rsidR="0033207F" w:rsidRDefault="007C3735" w:rsidP="007C3735">
      <w:pPr>
        <w:spacing w:line="360" w:lineRule="auto"/>
        <w:rPr>
          <w:rFonts w:ascii="Helvetica Neue" w:eastAsia="Helvetica Neue" w:hAnsi="Helvetica Neue" w:cs="Helvetica Neue"/>
          <w:sz w:val="24"/>
          <w:szCs w:val="24"/>
        </w:rPr>
      </w:pP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In his work, Stanko </w:t>
      </w:r>
      <w:proofErr w:type="spellStart"/>
      <w:r w:rsidRPr="007C3735">
        <w:rPr>
          <w:rFonts w:ascii="Helvetica Neue" w:eastAsia="Helvetica Neue" w:hAnsi="Helvetica Neue" w:cs="Helvetica Neue"/>
          <w:sz w:val="24"/>
          <w:szCs w:val="24"/>
        </w:rPr>
        <w:t>Gagrčin</w:t>
      </w:r>
      <w:proofErr w:type="spellEnd"/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E564DC">
        <w:rPr>
          <w:rFonts w:ascii="Helvetica Neue" w:eastAsia="Helvetica Neue" w:hAnsi="Helvetica Neue" w:cs="Helvetica Neue"/>
          <w:sz w:val="24"/>
          <w:szCs w:val="24"/>
        </w:rPr>
        <w:t>attempted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to </w:t>
      </w:r>
      <w:r w:rsidR="00E564DC">
        <w:rPr>
          <w:rFonts w:ascii="Helvetica Neue" w:eastAsia="Helvetica Neue" w:hAnsi="Helvetica Neue" w:cs="Helvetica Neue"/>
          <w:sz w:val="24"/>
          <w:szCs w:val="24"/>
        </w:rPr>
        <w:t>portray the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disorientation in perce</w:t>
      </w:r>
      <w:r w:rsidR="00E564DC">
        <w:rPr>
          <w:rFonts w:ascii="Helvetica Neue" w:eastAsia="Helvetica Neue" w:hAnsi="Helvetica Neue" w:cs="Helvetica Neue"/>
          <w:sz w:val="24"/>
          <w:szCs w:val="24"/>
        </w:rPr>
        <w:t>iving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recent history. </w:t>
      </w:r>
      <w:proofErr w:type="spellStart"/>
      <w:r w:rsidRPr="00CA6461">
        <w:rPr>
          <w:rFonts w:ascii="Helvetica Neue" w:eastAsia="Helvetica Neue" w:hAnsi="Helvetica Neue" w:cs="Helvetica Neue"/>
          <w:i/>
          <w:iCs/>
          <w:sz w:val="24"/>
          <w:szCs w:val="24"/>
        </w:rPr>
        <w:t>Yugowave</w:t>
      </w:r>
      <w:proofErr w:type="spellEnd"/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is an installation in the form of a video game, </w:t>
      </w:r>
      <w:r w:rsidR="00E564DC">
        <w:rPr>
          <w:rFonts w:ascii="Helvetica Neue" w:eastAsia="Helvetica Neue" w:hAnsi="Helvetica Neue" w:cs="Helvetica Neue"/>
          <w:sz w:val="24"/>
          <w:szCs w:val="24"/>
        </w:rPr>
        <w:t>where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visitor</w:t>
      </w:r>
      <w:r w:rsidR="00D03ACC">
        <w:rPr>
          <w:rFonts w:ascii="Helvetica Neue" w:eastAsia="Helvetica Neue" w:hAnsi="Helvetica Neue" w:cs="Helvetica Neue"/>
          <w:sz w:val="24"/>
          <w:szCs w:val="24"/>
        </w:rPr>
        <w:t>s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of the exhibition </w:t>
      </w:r>
      <w:r w:rsidR="00E564DC">
        <w:rPr>
          <w:rFonts w:ascii="Helvetica Neue" w:eastAsia="Helvetica Neue" w:hAnsi="Helvetica Neue" w:cs="Helvetica Neue"/>
          <w:sz w:val="24"/>
          <w:szCs w:val="24"/>
        </w:rPr>
        <w:t>navigate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through an abandoned industrial space and </w:t>
      </w:r>
      <w:r w:rsidR="005106EB">
        <w:rPr>
          <w:rFonts w:ascii="Helvetica Neue" w:eastAsia="Helvetica Neue" w:hAnsi="Helvetica Neue" w:cs="Helvetica Neue"/>
          <w:sz w:val="24"/>
          <w:szCs w:val="24"/>
        </w:rPr>
        <w:t>find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flooded rooms, television screens, vegetation, a</w:t>
      </w:r>
      <w:r w:rsidR="00CA6461">
        <w:rPr>
          <w:rFonts w:ascii="Helvetica Neue" w:eastAsia="Helvetica Neue" w:hAnsi="Helvetica Neue" w:cs="Helvetica Neue"/>
          <w:sz w:val="24"/>
          <w:szCs w:val="24"/>
        </w:rPr>
        <w:t xml:space="preserve">nd 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objects </w:t>
      </w:r>
      <w:r w:rsidR="00E564DC">
        <w:rPr>
          <w:rFonts w:ascii="Helvetica Neue" w:eastAsia="Helvetica Neue" w:hAnsi="Helvetica Neue" w:cs="Helvetica Neue"/>
          <w:sz w:val="24"/>
          <w:szCs w:val="24"/>
        </w:rPr>
        <w:t>reminiscent of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the S</w:t>
      </w:r>
      <w:r w:rsidR="00CA6461">
        <w:rPr>
          <w:rFonts w:ascii="Helvetica Neue" w:eastAsia="Helvetica Neue" w:hAnsi="Helvetica Neue" w:cs="Helvetica Neue"/>
          <w:sz w:val="24"/>
          <w:szCs w:val="24"/>
        </w:rPr>
        <w:t xml:space="preserve">ocialist 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>F</w:t>
      </w:r>
      <w:r w:rsidR="00CA6461">
        <w:rPr>
          <w:rFonts w:ascii="Helvetica Neue" w:eastAsia="Helvetica Neue" w:hAnsi="Helvetica Neue" w:cs="Helvetica Neue"/>
          <w:sz w:val="24"/>
          <w:szCs w:val="24"/>
        </w:rPr>
        <w:t xml:space="preserve">ederal 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>R</w:t>
      </w:r>
      <w:r w:rsidR="00CA6461">
        <w:rPr>
          <w:rFonts w:ascii="Helvetica Neue" w:eastAsia="Helvetica Neue" w:hAnsi="Helvetica Neue" w:cs="Helvetica Neue"/>
          <w:sz w:val="24"/>
          <w:szCs w:val="24"/>
        </w:rPr>
        <w:t xml:space="preserve">epublic of 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>Y</w:t>
      </w:r>
      <w:r w:rsidR="00CA6461">
        <w:rPr>
          <w:rFonts w:ascii="Helvetica Neue" w:eastAsia="Helvetica Neue" w:hAnsi="Helvetica Neue" w:cs="Helvetica Neue"/>
          <w:sz w:val="24"/>
          <w:szCs w:val="24"/>
        </w:rPr>
        <w:t>ugoslavia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>.</w:t>
      </w:r>
      <w:r w:rsidR="008575D2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By combining dystopian spaces with objects of nostalgia, the artist creates a sense of </w:t>
      </w:r>
      <w:r w:rsidR="00D03ACC">
        <w:rPr>
          <w:rFonts w:ascii="Helvetica Neue" w:eastAsia="Helvetica Neue" w:hAnsi="Helvetica Neue" w:cs="Helvetica Neue"/>
          <w:sz w:val="24"/>
          <w:szCs w:val="24"/>
        </w:rPr>
        <w:t>sleepwalking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CA6461">
        <w:rPr>
          <w:rFonts w:ascii="Helvetica Neue" w:eastAsia="Helvetica Neue" w:hAnsi="Helvetica Neue" w:cs="Helvetica Neue"/>
          <w:sz w:val="24"/>
          <w:szCs w:val="24"/>
        </w:rPr>
        <w:t>–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we are not walking, we are floating through the game, and our presence does not </w:t>
      </w:r>
      <w:r w:rsidR="00E564DC">
        <w:rPr>
          <w:rFonts w:ascii="Helvetica Neue" w:eastAsia="Helvetica Neue" w:hAnsi="Helvetica Neue" w:cs="Helvetica Neue"/>
          <w:sz w:val="24"/>
          <w:szCs w:val="24"/>
        </w:rPr>
        <w:t>alter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anything. In this game, we are not active protagonists </w:t>
      </w:r>
      <w:r w:rsidR="00E564DC">
        <w:rPr>
          <w:rFonts w:ascii="Helvetica Neue" w:eastAsia="Helvetica Neue" w:hAnsi="Helvetica Neue" w:cs="Helvetica Neue"/>
          <w:sz w:val="24"/>
          <w:szCs w:val="24"/>
        </w:rPr>
        <w:t>aiming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to solve or overcome obstacle</w:t>
      </w:r>
      <w:r w:rsidR="00E564DC">
        <w:rPr>
          <w:rFonts w:ascii="Helvetica Neue" w:eastAsia="Helvetica Neue" w:hAnsi="Helvetica Neue" w:cs="Helvetica Neue"/>
          <w:sz w:val="24"/>
          <w:szCs w:val="24"/>
        </w:rPr>
        <w:t>s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in order to reach the end of the narrative.</w:t>
      </w:r>
      <w:r w:rsidR="008575D2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>We, the participants</w:t>
      </w:r>
      <w:r w:rsidR="00A44398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, are given the </w:t>
      </w:r>
      <w:r w:rsidRPr="007C3735">
        <w:rPr>
          <w:rFonts w:ascii="Helvetica Neue" w:eastAsia="Helvetica Neue" w:hAnsi="Helvetica Neue" w:cs="Helvetica Neue"/>
          <w:sz w:val="24"/>
          <w:szCs w:val="24"/>
        </w:rPr>
        <w:lastRenderedPageBreak/>
        <w:t xml:space="preserve">opportunity to explore. </w:t>
      </w:r>
      <w:r w:rsidR="00A969EC">
        <w:rPr>
          <w:rFonts w:ascii="Helvetica Neue" w:eastAsia="Helvetica Neue" w:hAnsi="Helvetica Neue" w:cs="Helvetica Neue"/>
          <w:sz w:val="24"/>
          <w:szCs w:val="24"/>
        </w:rPr>
        <w:t>On t</w:t>
      </w:r>
      <w:r w:rsidR="00CA6461" w:rsidRPr="007C3735">
        <w:rPr>
          <w:rFonts w:ascii="Helvetica Neue" w:eastAsia="Helvetica Neue" w:hAnsi="Helvetica Neue" w:cs="Helvetica Neue"/>
          <w:sz w:val="24"/>
          <w:szCs w:val="24"/>
        </w:rPr>
        <w:t xml:space="preserve">elevision screens scattered </w:t>
      </w:r>
      <w:r w:rsidR="001E24D9">
        <w:rPr>
          <w:rFonts w:ascii="Helvetica Neue" w:eastAsia="Helvetica Neue" w:hAnsi="Helvetica Neue" w:cs="Helvetica Neue"/>
          <w:sz w:val="24"/>
          <w:szCs w:val="24"/>
        </w:rPr>
        <w:t>around</w:t>
      </w:r>
      <w:r w:rsidR="00CA6461" w:rsidRPr="007C3735">
        <w:rPr>
          <w:rFonts w:ascii="Helvetica Neue" w:eastAsia="Helvetica Neue" w:hAnsi="Helvetica Neue" w:cs="Helvetica Neue"/>
          <w:sz w:val="24"/>
          <w:szCs w:val="24"/>
        </w:rPr>
        <w:t xml:space="preserve"> the space</w:t>
      </w:r>
      <w:r w:rsidR="00A969EC">
        <w:rPr>
          <w:rFonts w:ascii="Helvetica Neue" w:eastAsia="Helvetica Neue" w:hAnsi="Helvetica Neue" w:cs="Helvetica Neue"/>
          <w:sz w:val="24"/>
          <w:szCs w:val="24"/>
        </w:rPr>
        <w:t>,</w:t>
      </w:r>
      <w:r w:rsidR="00CA6461" w:rsidRPr="007C3735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B65D0A">
        <w:rPr>
          <w:rFonts w:ascii="Helvetica Neue" w:eastAsia="Helvetica Neue" w:hAnsi="Helvetica Neue" w:cs="Helvetica Neue"/>
          <w:sz w:val="24"/>
          <w:szCs w:val="24"/>
        </w:rPr>
        <w:t>m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usic videos from the </w:t>
      </w:r>
      <w:r w:rsidR="00B65D0A">
        <w:rPr>
          <w:rFonts w:ascii="Helvetica Neue" w:eastAsia="Helvetica Neue" w:hAnsi="Helvetica Neue" w:cs="Helvetica Neue"/>
          <w:sz w:val="24"/>
          <w:szCs w:val="24"/>
        </w:rPr>
        <w:t>1980s</w:t>
      </w:r>
      <w:r w:rsidR="00A969EC">
        <w:rPr>
          <w:rFonts w:ascii="Helvetica Neue" w:eastAsia="Helvetica Neue" w:hAnsi="Helvetica Neue" w:cs="Helvetica Neue"/>
          <w:sz w:val="24"/>
          <w:szCs w:val="24"/>
        </w:rPr>
        <w:t xml:space="preserve"> are displayed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. The songs these videos were created </w:t>
      </w:r>
      <w:r w:rsidR="00D507C3">
        <w:rPr>
          <w:rFonts w:ascii="Helvetica Neue" w:eastAsia="Helvetica Neue" w:hAnsi="Helvetica Neue" w:cs="Helvetica Neue"/>
          <w:sz w:val="24"/>
          <w:szCs w:val="24"/>
        </w:rPr>
        <w:t xml:space="preserve">for, 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which can still be heard on radio stations today, </w:t>
      </w:r>
      <w:r w:rsidR="00A969EC">
        <w:rPr>
          <w:rFonts w:ascii="Helvetica Neue" w:eastAsia="Helvetica Neue" w:hAnsi="Helvetica Neue" w:cs="Helvetica Neue"/>
          <w:sz w:val="24"/>
          <w:szCs w:val="24"/>
        </w:rPr>
        <w:t>serve as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markers of longing for the past, </w:t>
      </w:r>
      <w:r w:rsidR="008575D2">
        <w:rPr>
          <w:rFonts w:ascii="Helvetica Neue" w:eastAsia="Helvetica Neue" w:hAnsi="Helvetica Neue" w:cs="Helvetica Neue"/>
          <w:sz w:val="24"/>
          <w:szCs w:val="24"/>
        </w:rPr>
        <w:t xml:space="preserve">for </w:t>
      </w:r>
      <w:r w:rsidR="00B65D0A">
        <w:rPr>
          <w:rFonts w:ascii="Helvetica Neue" w:eastAsia="Helvetica Neue" w:hAnsi="Helvetica Neue" w:cs="Helvetica Neue"/>
          <w:sz w:val="24"/>
          <w:szCs w:val="24"/>
        </w:rPr>
        <w:t>the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B65D0A">
        <w:rPr>
          <w:rFonts w:ascii="Helvetica Neue" w:eastAsia="Helvetica Neue" w:hAnsi="Helvetica Neue" w:cs="Helvetica Neue"/>
          <w:sz w:val="24"/>
          <w:szCs w:val="24"/>
        </w:rPr>
        <w:t>“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>carefree</w:t>
      </w:r>
      <w:r w:rsidR="00B65D0A">
        <w:rPr>
          <w:rFonts w:ascii="Helvetica Neue" w:eastAsia="Helvetica Neue" w:hAnsi="Helvetica Neue" w:cs="Helvetica Neue"/>
          <w:sz w:val="24"/>
          <w:szCs w:val="24"/>
        </w:rPr>
        <w:t>”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. </w:t>
      </w:r>
      <w:r w:rsidR="00A969EC">
        <w:rPr>
          <w:rFonts w:ascii="Helvetica Neue" w:eastAsia="Helvetica Neue" w:hAnsi="Helvetica Neue" w:cs="Helvetica Neue"/>
          <w:sz w:val="24"/>
          <w:szCs w:val="24"/>
        </w:rPr>
        <w:t>In addition</w:t>
      </w:r>
      <w:r w:rsidR="00B65D0A">
        <w:rPr>
          <w:rFonts w:ascii="Helvetica Neue" w:eastAsia="Helvetica Neue" w:hAnsi="Helvetica Neue" w:cs="Helvetica Neue"/>
          <w:sz w:val="24"/>
          <w:szCs w:val="24"/>
        </w:rPr>
        <w:t>,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the visual </w:t>
      </w:r>
      <w:r w:rsidR="00A60C49">
        <w:rPr>
          <w:rFonts w:ascii="Helvetica Neue" w:eastAsia="Helvetica Neue" w:hAnsi="Helvetica Neue" w:cs="Helvetica Neue"/>
          <w:sz w:val="24"/>
          <w:szCs w:val="24"/>
        </w:rPr>
        <w:t>segment</w:t>
      </w:r>
      <w:r w:rsidR="00DA6340">
        <w:rPr>
          <w:rFonts w:ascii="Helvetica Neue" w:eastAsia="Helvetica Neue" w:hAnsi="Helvetica Neue" w:cs="Helvetica Neue"/>
          <w:sz w:val="24"/>
          <w:szCs w:val="24"/>
        </w:rPr>
        <w:t>s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of the videos </w:t>
      </w:r>
      <w:r w:rsidR="00A60C49">
        <w:rPr>
          <w:rFonts w:ascii="Helvetica Neue" w:eastAsia="Helvetica Neue" w:hAnsi="Helvetica Neue" w:cs="Helvetica Neue"/>
          <w:sz w:val="24"/>
          <w:szCs w:val="24"/>
        </w:rPr>
        <w:t>make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a kind of cultural map of the time in which they were </w:t>
      </w:r>
      <w:r w:rsidR="00A969EC">
        <w:rPr>
          <w:rFonts w:ascii="Helvetica Neue" w:eastAsia="Helvetica Neue" w:hAnsi="Helvetica Neue" w:cs="Helvetica Neue"/>
          <w:sz w:val="24"/>
          <w:szCs w:val="24"/>
        </w:rPr>
        <w:t>produced</w:t>
      </w:r>
      <w:r w:rsidR="00DA6340">
        <w:rPr>
          <w:rFonts w:ascii="Helvetica Neue" w:eastAsia="Helvetica Neue" w:hAnsi="Helvetica Neue" w:cs="Helvetica Neue"/>
          <w:sz w:val="24"/>
          <w:szCs w:val="24"/>
        </w:rPr>
        <w:t>,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DA6340">
        <w:rPr>
          <w:rFonts w:ascii="Helvetica Neue" w:eastAsia="Helvetica Neue" w:hAnsi="Helvetica Neue" w:cs="Helvetica Neue"/>
          <w:sz w:val="24"/>
          <w:szCs w:val="24"/>
        </w:rPr>
        <w:t xml:space="preserve">since they </w:t>
      </w:r>
      <w:r w:rsidR="00A969EC">
        <w:rPr>
          <w:rFonts w:ascii="Helvetica Neue" w:eastAsia="Helvetica Neue" w:hAnsi="Helvetica Neue" w:cs="Helvetica Neue"/>
          <w:sz w:val="24"/>
          <w:szCs w:val="24"/>
        </w:rPr>
        <w:t>depict</w:t>
      </w:r>
      <w:r w:rsidR="00B65D0A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what was trendy, </w:t>
      </w:r>
      <w:r w:rsidR="00B65D0A">
        <w:rPr>
          <w:rFonts w:ascii="Helvetica Neue" w:eastAsia="Helvetica Neue" w:hAnsi="Helvetica Neue" w:cs="Helvetica Neue"/>
          <w:sz w:val="24"/>
          <w:szCs w:val="24"/>
        </w:rPr>
        <w:t xml:space="preserve">what was 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>subversive and what was aesthetically appealing.</w:t>
      </w:r>
      <w:r w:rsidR="00DA6340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A969EC">
        <w:rPr>
          <w:rFonts w:ascii="Helvetica Neue" w:eastAsia="Helvetica Neue" w:hAnsi="Helvetica Neue" w:cs="Helvetica Neue"/>
          <w:sz w:val="24"/>
          <w:szCs w:val="24"/>
        </w:rPr>
        <w:t>In contrast to them</w:t>
      </w:r>
      <w:r w:rsidR="00974C27">
        <w:rPr>
          <w:rFonts w:ascii="Helvetica Neue" w:eastAsia="Helvetica Neue" w:hAnsi="Helvetica Neue" w:cs="Helvetica Neue"/>
          <w:sz w:val="24"/>
          <w:szCs w:val="24"/>
        </w:rPr>
        <w:t>, there are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audio recordings from the Yugoslav wars, speeches </w:t>
      </w:r>
      <w:r w:rsidR="00837D60">
        <w:rPr>
          <w:rFonts w:ascii="Helvetica Neue" w:eastAsia="Helvetica Neue" w:hAnsi="Helvetica Neue" w:cs="Helvetica Neue"/>
          <w:sz w:val="24"/>
          <w:szCs w:val="24"/>
        </w:rPr>
        <w:t>of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generals and politicians, a</w:t>
      </w:r>
      <w:r w:rsidR="00974C27">
        <w:rPr>
          <w:rFonts w:ascii="Helvetica Neue" w:eastAsia="Helvetica Neue" w:hAnsi="Helvetica Neue" w:cs="Helvetica Neue"/>
          <w:sz w:val="24"/>
          <w:szCs w:val="24"/>
        </w:rPr>
        <w:t xml:space="preserve">nd 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testimonies </w:t>
      </w:r>
      <w:r w:rsidR="00837D60">
        <w:rPr>
          <w:rFonts w:ascii="Helvetica Neue" w:eastAsia="Helvetica Neue" w:hAnsi="Helvetica Neue" w:cs="Helvetica Neue"/>
          <w:sz w:val="24"/>
          <w:szCs w:val="24"/>
        </w:rPr>
        <w:t>of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civilians. The space is </w:t>
      </w:r>
      <w:r w:rsidR="005005A1">
        <w:rPr>
          <w:rFonts w:ascii="Helvetica Neue" w:eastAsia="Helvetica Neue" w:hAnsi="Helvetica Neue" w:cs="Helvetica Neue"/>
          <w:sz w:val="24"/>
          <w:szCs w:val="24"/>
        </w:rPr>
        <w:t>responsive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r w:rsidR="00853466">
        <w:rPr>
          <w:rFonts w:ascii="Helvetica Neue" w:eastAsia="Helvetica Neue" w:hAnsi="Helvetica Neue" w:cs="Helvetica Neue"/>
          <w:sz w:val="24"/>
          <w:szCs w:val="24"/>
        </w:rPr>
        <w:t xml:space="preserve">it seems like 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the </w:t>
      </w:r>
      <w:r w:rsidR="00DA6340" w:rsidRPr="007C3735">
        <w:rPr>
          <w:rFonts w:ascii="Helvetica Neue" w:eastAsia="Helvetica Neue" w:hAnsi="Helvetica Neue" w:cs="Helvetica Neue"/>
          <w:sz w:val="24"/>
          <w:szCs w:val="24"/>
        </w:rPr>
        <w:t>sound</w:t>
      </w:r>
      <w:r w:rsidR="00DA6340">
        <w:rPr>
          <w:rFonts w:ascii="Helvetica Neue" w:eastAsia="Helvetica Neue" w:hAnsi="Helvetica Neue" w:cs="Helvetica Neue"/>
          <w:sz w:val="24"/>
          <w:szCs w:val="24"/>
        </w:rPr>
        <w:t xml:space="preserve"> recordings that </w:t>
      </w:r>
      <w:r w:rsidR="005005A1" w:rsidRPr="007C3735">
        <w:rPr>
          <w:rFonts w:ascii="Helvetica Neue" w:eastAsia="Helvetica Neue" w:hAnsi="Helvetica Neue" w:cs="Helvetica Neue"/>
          <w:sz w:val="24"/>
          <w:szCs w:val="24"/>
        </w:rPr>
        <w:t>accompany</w:t>
      </w:r>
      <w:r w:rsidR="00DA6340">
        <w:rPr>
          <w:rFonts w:ascii="Helvetica Neue" w:eastAsia="Helvetica Neue" w:hAnsi="Helvetica Neue" w:cs="Helvetica Neue"/>
          <w:sz w:val="24"/>
          <w:szCs w:val="24"/>
        </w:rPr>
        <w:t xml:space="preserve"> us</w:t>
      </w:r>
      <w:r w:rsidR="005005A1" w:rsidRPr="007C3735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853466">
        <w:rPr>
          <w:rFonts w:ascii="Helvetica Neue" w:eastAsia="Helvetica Neue" w:hAnsi="Helvetica Neue" w:cs="Helvetica Neue"/>
          <w:sz w:val="24"/>
          <w:szCs w:val="24"/>
        </w:rPr>
        <w:t>are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played random</w:t>
      </w:r>
      <w:r w:rsidR="00473507">
        <w:rPr>
          <w:rFonts w:ascii="Helvetica Neue" w:eastAsia="Helvetica Neue" w:hAnsi="Helvetica Neue" w:cs="Helvetica Neue"/>
          <w:sz w:val="24"/>
          <w:szCs w:val="24"/>
        </w:rPr>
        <w:t>ly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, and </w:t>
      </w:r>
      <w:r w:rsidR="005005A1">
        <w:rPr>
          <w:rFonts w:ascii="Helvetica Neue" w:eastAsia="Helvetica Neue" w:hAnsi="Helvetica Neue" w:cs="Helvetica Neue"/>
          <w:sz w:val="24"/>
          <w:szCs w:val="24"/>
        </w:rPr>
        <w:t>navigating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through the apocalyptic rooms </w:t>
      </w:r>
      <w:r w:rsidR="005005A1">
        <w:rPr>
          <w:rFonts w:ascii="Helvetica Neue" w:eastAsia="Helvetica Neue" w:hAnsi="Helvetica Neue" w:cs="Helvetica Neue"/>
          <w:sz w:val="24"/>
          <w:szCs w:val="24"/>
        </w:rPr>
        <w:t>on our own triggers a sense of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discomfort. These scenes are not something we can </w:t>
      </w:r>
      <w:r w:rsidR="005005A1">
        <w:rPr>
          <w:rFonts w:ascii="Helvetica Neue" w:eastAsia="Helvetica Neue" w:hAnsi="Helvetica Neue" w:cs="Helvetica Neue"/>
          <w:sz w:val="24"/>
          <w:szCs w:val="24"/>
        </w:rPr>
        <w:t xml:space="preserve">merely 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>observe</w:t>
      </w:r>
      <w:r w:rsidR="00974C27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974C27" w:rsidRPr="007C3735">
        <w:rPr>
          <w:rFonts w:ascii="Helvetica Neue" w:eastAsia="Helvetica Neue" w:hAnsi="Helvetica Neue" w:cs="Helvetica Neue"/>
          <w:sz w:val="24"/>
          <w:szCs w:val="24"/>
        </w:rPr>
        <w:t>passively</w:t>
      </w:r>
      <w:r w:rsidR="005005A1">
        <w:rPr>
          <w:rFonts w:ascii="Helvetica Neue" w:eastAsia="Helvetica Neue" w:hAnsi="Helvetica Neue" w:cs="Helvetica Neue"/>
          <w:sz w:val="24"/>
          <w:szCs w:val="24"/>
        </w:rPr>
        <w:t>;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974C27">
        <w:rPr>
          <w:rFonts w:ascii="Helvetica Neue" w:eastAsia="Helvetica Neue" w:hAnsi="Helvetica Neue" w:cs="Helvetica Neue"/>
          <w:sz w:val="24"/>
          <w:szCs w:val="24"/>
        </w:rPr>
        <w:t>we must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5005A1">
        <w:rPr>
          <w:rFonts w:ascii="Helvetica Neue" w:eastAsia="Helvetica Neue" w:hAnsi="Helvetica Neue" w:cs="Helvetica Neue"/>
          <w:sz w:val="24"/>
          <w:szCs w:val="24"/>
        </w:rPr>
        <w:t>navigate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through them.</w:t>
      </w:r>
      <w:r w:rsidR="00DA6340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1E24D9">
        <w:rPr>
          <w:rFonts w:ascii="Helvetica Neue" w:eastAsia="Helvetica Neue" w:hAnsi="Helvetica Neue" w:cs="Helvetica Neue"/>
          <w:sz w:val="24"/>
          <w:szCs w:val="24"/>
        </w:rPr>
        <w:t>Joined</w:t>
      </w:r>
      <w:r w:rsidR="005005A1">
        <w:rPr>
          <w:rFonts w:ascii="Helvetica Neue" w:eastAsia="Helvetica Neue" w:hAnsi="Helvetica Neue" w:cs="Helvetica Neue"/>
          <w:sz w:val="24"/>
          <w:szCs w:val="24"/>
        </w:rPr>
        <w:t xml:space="preserve"> in a single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space, the </w:t>
      </w:r>
      <w:r w:rsidR="005005A1">
        <w:rPr>
          <w:rFonts w:ascii="Helvetica Neue" w:eastAsia="Helvetica Neue" w:hAnsi="Helvetica Neue" w:cs="Helvetica Neue"/>
          <w:sz w:val="24"/>
          <w:szCs w:val="24"/>
        </w:rPr>
        <w:t xml:space="preserve">music 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videos juxtaposed with the </w:t>
      </w:r>
      <w:r w:rsidR="00974C27">
        <w:rPr>
          <w:rFonts w:ascii="Helvetica Neue" w:eastAsia="Helvetica Neue" w:hAnsi="Helvetica Neue" w:cs="Helvetica Neue"/>
          <w:sz w:val="24"/>
          <w:szCs w:val="24"/>
        </w:rPr>
        <w:t>audio record</w:t>
      </w:r>
      <w:r w:rsidR="005005A1">
        <w:rPr>
          <w:rFonts w:ascii="Helvetica Neue" w:eastAsia="Helvetica Neue" w:hAnsi="Helvetica Neue" w:cs="Helvetica Neue"/>
          <w:sz w:val="24"/>
          <w:szCs w:val="24"/>
        </w:rPr>
        <w:t>ings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create an anthropological whole</w:t>
      </w:r>
      <w:r w:rsidR="005005A1">
        <w:rPr>
          <w:rFonts w:ascii="Helvetica Neue" w:eastAsia="Helvetica Neue" w:hAnsi="Helvetica Neue" w:cs="Helvetica Neue"/>
          <w:sz w:val="24"/>
          <w:szCs w:val="24"/>
        </w:rPr>
        <w:t>,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combin</w:t>
      </w:r>
      <w:r w:rsidR="005005A1">
        <w:rPr>
          <w:rFonts w:ascii="Helvetica Neue" w:eastAsia="Helvetica Neue" w:hAnsi="Helvetica Neue" w:cs="Helvetica Neue"/>
          <w:sz w:val="24"/>
          <w:szCs w:val="24"/>
        </w:rPr>
        <w:t>ing elements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that </w:t>
      </w:r>
      <w:r w:rsidR="005005A1">
        <w:rPr>
          <w:rFonts w:ascii="Helvetica Neue" w:eastAsia="Helvetica Neue" w:hAnsi="Helvetica Neue" w:cs="Helvetica Neue"/>
          <w:sz w:val="24"/>
          <w:szCs w:val="24"/>
        </w:rPr>
        <w:t>contemporary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society still values with devastations that it would rather </w:t>
      </w:r>
      <w:r w:rsidR="001069C8">
        <w:rPr>
          <w:rFonts w:ascii="Helvetica Neue" w:eastAsia="Helvetica Neue" w:hAnsi="Helvetica Neue" w:cs="Helvetica Neue"/>
          <w:sz w:val="24"/>
          <w:szCs w:val="24"/>
        </w:rPr>
        <w:t xml:space="preserve">avoid 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>talk</w:t>
      </w:r>
      <w:r w:rsidR="001069C8">
        <w:rPr>
          <w:rFonts w:ascii="Helvetica Neue" w:eastAsia="Helvetica Neue" w:hAnsi="Helvetica Neue" w:cs="Helvetica Neue"/>
          <w:sz w:val="24"/>
          <w:szCs w:val="24"/>
        </w:rPr>
        <w:t>ing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about. The complexity aris</w:t>
      </w:r>
      <w:r w:rsidR="001069C8">
        <w:rPr>
          <w:rFonts w:ascii="Helvetica Neue" w:eastAsia="Helvetica Neue" w:hAnsi="Helvetica Neue" w:cs="Helvetica Neue"/>
          <w:sz w:val="24"/>
          <w:szCs w:val="24"/>
        </w:rPr>
        <w:t>ing from the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creative potential on the one hand, and political matrices that </w:t>
      </w:r>
      <w:r w:rsidR="001069C8">
        <w:rPr>
          <w:rFonts w:ascii="Helvetica Neue" w:eastAsia="Helvetica Neue" w:hAnsi="Helvetica Neue" w:cs="Helvetica Neue"/>
          <w:sz w:val="24"/>
          <w:szCs w:val="24"/>
        </w:rPr>
        <w:t>generate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conflict and a state of constant social crisis on the other, becomes even </w:t>
      </w:r>
      <w:r w:rsidR="001069C8">
        <w:rPr>
          <w:rFonts w:ascii="Helvetica Neue" w:eastAsia="Helvetica Neue" w:hAnsi="Helvetica Neue" w:cs="Helvetica Neue"/>
          <w:sz w:val="24"/>
          <w:szCs w:val="24"/>
        </w:rPr>
        <w:t>more potent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through the examples of the Yugoslav heritage and the wars of the </w:t>
      </w:r>
      <w:r w:rsidR="001069C8">
        <w:rPr>
          <w:rFonts w:ascii="Helvetica Neue" w:eastAsia="Helvetica Neue" w:hAnsi="Helvetica Neue" w:cs="Helvetica Neue"/>
          <w:sz w:val="24"/>
          <w:szCs w:val="24"/>
        </w:rPr>
        <w:t>1990s, considering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the short time span that separates them.</w:t>
      </w:r>
      <w:r w:rsidR="0033207F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The </w:t>
      </w:r>
      <w:r w:rsidR="0033207F">
        <w:rPr>
          <w:rFonts w:ascii="Helvetica Neue" w:eastAsia="Helvetica Neue" w:hAnsi="Helvetica Neue" w:cs="Helvetica Neue"/>
          <w:sz w:val="24"/>
          <w:szCs w:val="24"/>
        </w:rPr>
        <w:t xml:space="preserve">spatial 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structure within the game is a labyrinth. </w:t>
      </w:r>
      <w:r w:rsidR="00A44398">
        <w:rPr>
          <w:rFonts w:ascii="Helvetica Neue" w:eastAsia="Helvetica Neue" w:hAnsi="Helvetica Neue" w:cs="Helvetica Neue"/>
          <w:sz w:val="24"/>
          <w:szCs w:val="24"/>
        </w:rPr>
        <w:t xml:space="preserve">It 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>is fixed, but the movement of participant</w:t>
      </w:r>
      <w:r w:rsidR="0033207F">
        <w:rPr>
          <w:rFonts w:ascii="Helvetica Neue" w:eastAsia="Helvetica Neue" w:hAnsi="Helvetica Neue" w:cs="Helvetica Neue"/>
          <w:sz w:val="24"/>
          <w:szCs w:val="24"/>
        </w:rPr>
        <w:t>s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is not</w:t>
      </w:r>
      <w:r w:rsidR="0033207F">
        <w:rPr>
          <w:rFonts w:ascii="Helvetica Neue" w:eastAsia="Helvetica Neue" w:hAnsi="Helvetica Neue" w:cs="Helvetica Neue"/>
          <w:sz w:val="24"/>
          <w:szCs w:val="24"/>
        </w:rPr>
        <w:t>;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974C27">
        <w:rPr>
          <w:rFonts w:ascii="Helvetica Neue" w:eastAsia="Helvetica Neue" w:hAnsi="Helvetica Neue" w:cs="Helvetica Neue"/>
          <w:sz w:val="24"/>
          <w:szCs w:val="24"/>
        </w:rPr>
        <w:t>t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>he</w:t>
      </w:r>
      <w:r w:rsidR="00974C27">
        <w:rPr>
          <w:rFonts w:ascii="Helvetica Neue" w:eastAsia="Helvetica Neue" w:hAnsi="Helvetica Neue" w:cs="Helvetica Neue"/>
          <w:sz w:val="24"/>
          <w:szCs w:val="24"/>
        </w:rPr>
        <w:t>y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33207F">
        <w:rPr>
          <w:rFonts w:ascii="Helvetica Neue" w:eastAsia="Helvetica Neue" w:hAnsi="Helvetica Neue" w:cs="Helvetica Neue"/>
          <w:sz w:val="24"/>
          <w:szCs w:val="24"/>
        </w:rPr>
        <w:t xml:space="preserve">themselves 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>decide</w:t>
      </w:r>
      <w:r w:rsidR="00974C27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how </w:t>
      </w:r>
      <w:r w:rsidR="0033207F">
        <w:rPr>
          <w:rFonts w:ascii="Helvetica Neue" w:eastAsia="Helvetica Neue" w:hAnsi="Helvetica Neue" w:cs="Helvetica Neue"/>
          <w:sz w:val="24"/>
          <w:szCs w:val="24"/>
        </w:rPr>
        <w:t>quickly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or slow</w:t>
      </w:r>
      <w:r w:rsidR="0033207F">
        <w:rPr>
          <w:rFonts w:ascii="Helvetica Neue" w:eastAsia="Helvetica Neue" w:hAnsi="Helvetica Neue" w:cs="Helvetica Neue"/>
          <w:sz w:val="24"/>
          <w:szCs w:val="24"/>
        </w:rPr>
        <w:t>ly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974C27">
        <w:rPr>
          <w:rFonts w:ascii="Helvetica Neue" w:eastAsia="Helvetica Neue" w:hAnsi="Helvetica Neue" w:cs="Helvetica Neue"/>
          <w:sz w:val="24"/>
          <w:szCs w:val="24"/>
        </w:rPr>
        <w:t>t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>he</w:t>
      </w:r>
      <w:r w:rsidR="00974C27">
        <w:rPr>
          <w:rFonts w:ascii="Helvetica Neue" w:eastAsia="Helvetica Neue" w:hAnsi="Helvetica Neue" w:cs="Helvetica Neue"/>
          <w:sz w:val="24"/>
          <w:szCs w:val="24"/>
        </w:rPr>
        <w:t>y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pass by the things </w:t>
      </w:r>
      <w:r w:rsidR="00974C27">
        <w:rPr>
          <w:rFonts w:ascii="Helvetica Neue" w:eastAsia="Helvetica Neue" w:hAnsi="Helvetica Neue" w:cs="Helvetica Neue"/>
          <w:sz w:val="24"/>
          <w:szCs w:val="24"/>
        </w:rPr>
        <w:t>t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>he</w:t>
      </w:r>
      <w:r w:rsidR="00974C27">
        <w:rPr>
          <w:rFonts w:ascii="Helvetica Neue" w:eastAsia="Helvetica Neue" w:hAnsi="Helvetica Neue" w:cs="Helvetica Neue"/>
          <w:sz w:val="24"/>
          <w:szCs w:val="24"/>
        </w:rPr>
        <w:t>y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see and hear, where </w:t>
      </w:r>
      <w:r w:rsidR="00974C27">
        <w:rPr>
          <w:rFonts w:ascii="Helvetica Neue" w:eastAsia="Helvetica Neue" w:hAnsi="Helvetica Neue" w:cs="Helvetica Neue"/>
          <w:sz w:val="24"/>
          <w:szCs w:val="24"/>
        </w:rPr>
        <w:t>t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>he</w:t>
      </w:r>
      <w:r w:rsidR="00974C27">
        <w:rPr>
          <w:rFonts w:ascii="Helvetica Neue" w:eastAsia="Helvetica Neue" w:hAnsi="Helvetica Neue" w:cs="Helvetica Neue"/>
          <w:sz w:val="24"/>
          <w:szCs w:val="24"/>
        </w:rPr>
        <w:t>y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33207F">
        <w:rPr>
          <w:rFonts w:ascii="Helvetica Neue" w:eastAsia="Helvetica Neue" w:hAnsi="Helvetica Neue" w:cs="Helvetica Neue"/>
          <w:sz w:val="24"/>
          <w:szCs w:val="24"/>
        </w:rPr>
        <w:t>pause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, and what </w:t>
      </w:r>
      <w:r w:rsidR="00974C27">
        <w:rPr>
          <w:rFonts w:ascii="Helvetica Neue" w:eastAsia="Helvetica Neue" w:hAnsi="Helvetica Neue" w:cs="Helvetica Neue"/>
          <w:sz w:val="24"/>
          <w:szCs w:val="24"/>
        </w:rPr>
        <w:t>t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>he</w:t>
      </w:r>
      <w:r w:rsidR="00974C27">
        <w:rPr>
          <w:rFonts w:ascii="Helvetica Neue" w:eastAsia="Helvetica Neue" w:hAnsi="Helvetica Neue" w:cs="Helvetica Neue"/>
          <w:sz w:val="24"/>
          <w:szCs w:val="24"/>
        </w:rPr>
        <w:t>y</w:t>
      </w:r>
      <w:r w:rsidRPr="007C3735">
        <w:rPr>
          <w:rFonts w:ascii="Helvetica Neue" w:eastAsia="Helvetica Neue" w:hAnsi="Helvetica Neue" w:cs="Helvetica Neue"/>
          <w:sz w:val="24"/>
          <w:szCs w:val="24"/>
        </w:rPr>
        <w:t xml:space="preserve"> pay attention to. When we reach the end, the game takes us back to the beginning, blocking any potential to move into the future.</w:t>
      </w:r>
    </w:p>
    <w:p w14:paraId="61125A24" w14:textId="3BBE3D12" w:rsidR="00967963" w:rsidRDefault="00967963" w:rsidP="007C3735">
      <w:pPr>
        <w:spacing w:line="360" w:lineRule="auto"/>
        <w:rPr>
          <w:rFonts w:ascii="Helvetica Neue" w:eastAsia="Helvetica Neue" w:hAnsi="Helvetica Neue" w:cs="Helvetica Neue"/>
          <w:sz w:val="24"/>
          <w:szCs w:val="24"/>
        </w:rPr>
      </w:pPr>
      <w:proofErr w:type="spellStart"/>
      <w:r w:rsidRPr="00F41E30">
        <w:rPr>
          <w:rFonts w:ascii="Helvetica Neue" w:eastAsia="Helvetica Neue" w:hAnsi="Helvetica Neue" w:cs="Helvetica Neue"/>
          <w:i/>
          <w:iCs/>
          <w:sz w:val="24"/>
          <w:szCs w:val="24"/>
        </w:rPr>
        <w:t>Yugowave</w:t>
      </w:r>
      <w:proofErr w:type="spellEnd"/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calls for a </w:t>
      </w:r>
      <w:r w:rsidR="0033207F">
        <w:rPr>
          <w:rFonts w:ascii="Helvetica Neue" w:eastAsia="Helvetica Neue" w:hAnsi="Helvetica Neue" w:cs="Helvetica Neue"/>
          <w:sz w:val="24"/>
          <w:szCs w:val="24"/>
        </w:rPr>
        <w:t>dialogue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and confrontation with the past by encouraging the generations born during and after the Yugoslav wars to </w:t>
      </w:r>
      <w:r w:rsidR="00541D7B">
        <w:rPr>
          <w:rFonts w:ascii="Helvetica Neue" w:eastAsia="Helvetica Neue" w:hAnsi="Helvetica Neue" w:cs="Helvetica Neue"/>
          <w:sz w:val="24"/>
          <w:szCs w:val="24"/>
        </w:rPr>
        <w:t>initiate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the process of </w:t>
      </w:r>
      <w:r w:rsidR="00541D7B">
        <w:rPr>
          <w:rFonts w:ascii="Helvetica Neue" w:eastAsia="Helvetica Neue" w:hAnsi="Helvetica Neue" w:cs="Helvetica Neue"/>
          <w:sz w:val="24"/>
          <w:szCs w:val="24"/>
        </w:rPr>
        <w:t>exploration and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541D7B" w:rsidRPr="00967963">
        <w:rPr>
          <w:rFonts w:ascii="Helvetica Neue" w:eastAsia="Helvetica Neue" w:hAnsi="Helvetica Neue" w:cs="Helvetica Neue"/>
          <w:sz w:val="24"/>
          <w:szCs w:val="24"/>
        </w:rPr>
        <w:t>opinion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formation about the phenomena that </w:t>
      </w:r>
      <w:r w:rsidR="00541D7B">
        <w:rPr>
          <w:rFonts w:ascii="Helvetica Neue" w:eastAsia="Helvetica Neue" w:hAnsi="Helvetica Neue" w:cs="Helvetica Neue"/>
          <w:sz w:val="24"/>
          <w:szCs w:val="24"/>
        </w:rPr>
        <w:t xml:space="preserve">have 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shaped them. </w:t>
      </w:r>
      <w:r w:rsidR="00541D7B">
        <w:rPr>
          <w:rFonts w:ascii="Helvetica Neue" w:eastAsia="Helvetica Neue" w:hAnsi="Helvetica Neue" w:cs="Helvetica Neue"/>
          <w:sz w:val="24"/>
          <w:szCs w:val="24"/>
        </w:rPr>
        <w:t>The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generation excluded from dialogue was raised </w:t>
      </w:r>
      <w:r w:rsidR="00541D7B">
        <w:rPr>
          <w:rFonts w:ascii="Helvetica Neue" w:eastAsia="Helvetica Neue" w:hAnsi="Helvetica Neue" w:cs="Helvetica Neue"/>
          <w:sz w:val="24"/>
          <w:szCs w:val="24"/>
        </w:rPr>
        <w:t>amidst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the </w:t>
      </w:r>
      <w:r w:rsidR="00541D7B">
        <w:rPr>
          <w:rFonts w:ascii="Helvetica Neue" w:eastAsia="Helvetica Neue" w:hAnsi="Helvetica Neue" w:cs="Helvetica Neue"/>
          <w:sz w:val="24"/>
          <w:szCs w:val="24"/>
        </w:rPr>
        <w:t>aftermath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of war, with </w:t>
      </w:r>
      <w:r w:rsidR="00541D7B">
        <w:rPr>
          <w:rFonts w:ascii="Helvetica Neue" w:eastAsia="Helvetica Neue" w:hAnsi="Helvetica Neue" w:cs="Helvetica Neue"/>
          <w:sz w:val="24"/>
          <w:szCs w:val="24"/>
        </w:rPr>
        <w:t>phrases like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F41E30">
        <w:rPr>
          <w:rFonts w:ascii="Helvetica Neue" w:eastAsia="Helvetica Neue" w:hAnsi="Helvetica Neue" w:cs="Helvetica Neue"/>
          <w:sz w:val="24"/>
          <w:szCs w:val="24"/>
        </w:rPr>
        <w:t>“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>Be</w:t>
      </w:r>
      <w:r w:rsidR="00F41E30">
        <w:rPr>
          <w:rFonts w:ascii="Helvetica Neue" w:eastAsia="Helvetica Neue" w:hAnsi="Helvetica Neue" w:cs="Helvetica Neue"/>
          <w:sz w:val="24"/>
          <w:szCs w:val="24"/>
        </w:rPr>
        <w:t xml:space="preserve"> careful”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before every </w:t>
      </w:r>
      <w:r w:rsidR="00541D7B">
        <w:rPr>
          <w:rFonts w:ascii="Helvetica Neue" w:eastAsia="Helvetica Neue" w:hAnsi="Helvetica Neue" w:cs="Helvetica Neue"/>
          <w:sz w:val="24"/>
          <w:szCs w:val="24"/>
        </w:rPr>
        <w:t>journey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to previously warring countries.</w:t>
      </w:r>
      <w:r w:rsidR="008113D6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541D7B">
        <w:rPr>
          <w:rFonts w:ascii="Helvetica Neue" w:eastAsia="Helvetica Neue" w:hAnsi="Helvetica Neue" w:cs="Helvetica Neue"/>
          <w:sz w:val="24"/>
          <w:szCs w:val="24"/>
        </w:rPr>
        <w:t xml:space="preserve">The </w:t>
      </w:r>
      <w:r w:rsidR="00541D7B" w:rsidRPr="00967963">
        <w:rPr>
          <w:rFonts w:ascii="Helvetica Neue" w:eastAsia="Helvetica Neue" w:hAnsi="Helvetica Neue" w:cs="Helvetica Neue"/>
          <w:sz w:val="24"/>
          <w:szCs w:val="24"/>
        </w:rPr>
        <w:t xml:space="preserve">need for understanding and open dialogue 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is </w:t>
      </w:r>
      <w:r w:rsidR="00541D7B">
        <w:rPr>
          <w:rFonts w:ascii="Helvetica Neue" w:eastAsia="Helvetica Neue" w:hAnsi="Helvetica Neue" w:cs="Helvetica Neue"/>
          <w:sz w:val="24"/>
          <w:szCs w:val="24"/>
        </w:rPr>
        <w:t>becoming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increasingly </w:t>
      </w:r>
      <w:r w:rsidR="00541D7B">
        <w:rPr>
          <w:rFonts w:ascii="Helvetica Neue" w:eastAsia="Helvetica Neue" w:hAnsi="Helvetica Neue" w:cs="Helvetica Neue"/>
          <w:sz w:val="24"/>
          <w:szCs w:val="24"/>
        </w:rPr>
        <w:t>pronounced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, therefore </w:t>
      </w:r>
      <w:proofErr w:type="spellStart"/>
      <w:r w:rsidRPr="00AB013A">
        <w:rPr>
          <w:rFonts w:ascii="Helvetica Neue" w:eastAsia="Helvetica Neue" w:hAnsi="Helvetica Neue" w:cs="Helvetica Neue"/>
          <w:i/>
          <w:iCs/>
          <w:sz w:val="24"/>
          <w:szCs w:val="24"/>
        </w:rPr>
        <w:t>Yugowave</w:t>
      </w:r>
      <w:proofErr w:type="spellEnd"/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does not provide answers and comment</w:t>
      </w:r>
      <w:r w:rsidR="00541D7B">
        <w:rPr>
          <w:rFonts w:ascii="Helvetica Neue" w:eastAsia="Helvetica Neue" w:hAnsi="Helvetica Neue" w:cs="Helvetica Neue"/>
          <w:sz w:val="24"/>
          <w:szCs w:val="24"/>
        </w:rPr>
        <w:t>ary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but</w:t>
      </w:r>
      <w:r w:rsidR="00541D7B">
        <w:rPr>
          <w:rFonts w:ascii="Helvetica Neue" w:eastAsia="Helvetica Neue" w:hAnsi="Helvetica Neue" w:cs="Helvetica Neue"/>
          <w:sz w:val="24"/>
          <w:szCs w:val="24"/>
        </w:rPr>
        <w:t>, instead,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creates a dystopian arch</w:t>
      </w:r>
      <w:r w:rsidR="00541D7B">
        <w:rPr>
          <w:rFonts w:ascii="Helvetica Neue" w:eastAsia="Helvetica Neue" w:hAnsi="Helvetica Neue" w:cs="Helvetica Neue"/>
          <w:sz w:val="24"/>
          <w:szCs w:val="24"/>
        </w:rPr>
        <w:t>a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eology of the future </w:t>
      </w:r>
      <w:r w:rsidR="00541D7B">
        <w:rPr>
          <w:rFonts w:ascii="Helvetica Neue" w:eastAsia="Helvetica Neue" w:hAnsi="Helvetica Neue" w:cs="Helvetica Neue"/>
          <w:sz w:val="24"/>
          <w:szCs w:val="24"/>
        </w:rPr>
        <w:t>that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participants must dig</w:t>
      </w:r>
      <w:r w:rsidR="00541D7B">
        <w:rPr>
          <w:rFonts w:ascii="Helvetica Neue" w:eastAsia="Helvetica Neue" w:hAnsi="Helvetica Neue" w:cs="Helvetica Neue"/>
          <w:sz w:val="24"/>
          <w:szCs w:val="24"/>
        </w:rPr>
        <w:t xml:space="preserve"> through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. In </w:t>
      </w:r>
      <w:proofErr w:type="spellStart"/>
      <w:r w:rsidRPr="00967963">
        <w:rPr>
          <w:rFonts w:ascii="Helvetica Neue" w:eastAsia="Helvetica Neue" w:hAnsi="Helvetica Neue" w:cs="Helvetica Neue"/>
          <w:sz w:val="24"/>
          <w:szCs w:val="24"/>
        </w:rPr>
        <w:t>Gagrčin</w:t>
      </w:r>
      <w:r w:rsidR="0003040B">
        <w:rPr>
          <w:rFonts w:ascii="Helvetica Neue" w:eastAsia="Helvetica Neue" w:hAnsi="Helvetica Neue" w:cs="Helvetica Neue"/>
          <w:sz w:val="24"/>
          <w:szCs w:val="24"/>
        </w:rPr>
        <w:t>’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>s</w:t>
      </w:r>
      <w:proofErr w:type="spellEnd"/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work, reality is replaced by its symbols, </w:t>
      </w:r>
      <w:r w:rsidR="00A44398">
        <w:rPr>
          <w:rFonts w:ascii="Helvetica Neue" w:eastAsia="Helvetica Neue" w:hAnsi="Helvetica Neue" w:cs="Helvetica Neue"/>
          <w:sz w:val="24"/>
          <w:szCs w:val="24"/>
        </w:rPr>
        <w:t>of</w:t>
      </w:r>
      <w:r w:rsidR="0003040B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>both culture and suffering.</w:t>
      </w:r>
      <w:r w:rsidR="008113D6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Pr="00967963">
        <w:rPr>
          <w:rFonts w:ascii="Helvetica Neue" w:eastAsia="Helvetica Neue" w:hAnsi="Helvetica Neue" w:cs="Helvetica Neue"/>
          <w:sz w:val="24"/>
          <w:szCs w:val="24"/>
        </w:rPr>
        <w:lastRenderedPageBreak/>
        <w:t>Despite the high realism in depicti</w:t>
      </w:r>
      <w:r w:rsidR="0003040B">
        <w:rPr>
          <w:rFonts w:ascii="Helvetica Neue" w:eastAsia="Helvetica Neue" w:hAnsi="Helvetica Neue" w:cs="Helvetica Neue"/>
          <w:sz w:val="24"/>
          <w:szCs w:val="24"/>
        </w:rPr>
        <w:t>ng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scenes, </w:t>
      </w:r>
      <w:r w:rsidR="0003040B">
        <w:rPr>
          <w:rFonts w:ascii="Helvetica Neue" w:eastAsia="Helvetica Neue" w:hAnsi="Helvetica Neue" w:cs="Helvetica Neue"/>
          <w:sz w:val="24"/>
          <w:szCs w:val="24"/>
        </w:rPr>
        <w:t xml:space="preserve">there’s </w:t>
      </w:r>
      <w:r w:rsidR="00984B61">
        <w:rPr>
          <w:rFonts w:ascii="Helvetica Neue" w:eastAsia="Helvetica Neue" w:hAnsi="Helvetica Neue" w:cs="Helvetica Neue"/>
          <w:sz w:val="24"/>
          <w:szCs w:val="24"/>
        </w:rPr>
        <w:t xml:space="preserve">still </w:t>
      </w:r>
      <w:r w:rsidR="0003040B">
        <w:rPr>
          <w:rFonts w:ascii="Helvetica Neue" w:eastAsia="Helvetica Neue" w:hAnsi="Helvetica Neue" w:cs="Helvetica Neue"/>
          <w:sz w:val="24"/>
          <w:szCs w:val="24"/>
        </w:rPr>
        <w:t xml:space="preserve">a sense 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that participants </w:t>
      </w:r>
      <w:r w:rsidR="0003040B">
        <w:rPr>
          <w:rFonts w:ascii="Helvetica Neue" w:eastAsia="Helvetica Neue" w:hAnsi="Helvetica Neue" w:cs="Helvetica Neue"/>
          <w:sz w:val="24"/>
          <w:szCs w:val="24"/>
        </w:rPr>
        <w:t>traverse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the </w:t>
      </w:r>
      <w:r w:rsidR="00B94858">
        <w:rPr>
          <w:rFonts w:ascii="Helvetica Neue" w:eastAsia="Helvetica Neue" w:hAnsi="Helvetica Neue" w:cs="Helvetica Neue"/>
          <w:sz w:val="24"/>
          <w:szCs w:val="24"/>
        </w:rPr>
        <w:t xml:space="preserve">uncanny 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valley, far from </w:t>
      </w:r>
      <w:r w:rsidR="0003040B">
        <w:rPr>
          <w:rFonts w:ascii="Helvetica Neue" w:eastAsia="Helvetica Neue" w:hAnsi="Helvetica Neue" w:cs="Helvetica Neue"/>
          <w:sz w:val="24"/>
          <w:szCs w:val="24"/>
        </w:rPr>
        <w:t>what has been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experienced.</w:t>
      </w:r>
      <w:r w:rsidR="00292647" w:rsidRPr="00967963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In </w:t>
      </w:r>
      <w:r w:rsidR="0003040B">
        <w:rPr>
          <w:rFonts w:ascii="Helvetica Neue" w:eastAsia="Helvetica Neue" w:hAnsi="Helvetica Neue" w:cs="Helvetica Neue"/>
          <w:sz w:val="24"/>
          <w:szCs w:val="24"/>
        </w:rPr>
        <w:t>the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abandoned industrial space that presents </w:t>
      </w:r>
      <w:r w:rsidR="00292647">
        <w:rPr>
          <w:rFonts w:ascii="Helvetica Neue" w:eastAsia="Helvetica Neue" w:hAnsi="Helvetica Neue" w:cs="Helvetica Neue"/>
          <w:sz w:val="24"/>
          <w:szCs w:val="24"/>
        </w:rPr>
        <w:t>a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distant future to the </w:t>
      </w:r>
      <w:r w:rsidR="00B94858">
        <w:rPr>
          <w:rFonts w:ascii="Helvetica Neue" w:eastAsia="Helvetica Neue" w:hAnsi="Helvetica Neue" w:cs="Helvetica Neue"/>
          <w:sz w:val="24"/>
          <w:szCs w:val="24"/>
        </w:rPr>
        <w:t>viewer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, we </w:t>
      </w:r>
      <w:r w:rsidR="00292647">
        <w:rPr>
          <w:rFonts w:ascii="Helvetica Neue" w:eastAsia="Helvetica Neue" w:hAnsi="Helvetica Neue" w:cs="Helvetica Neue"/>
          <w:sz w:val="24"/>
          <w:szCs w:val="24"/>
        </w:rPr>
        <w:t>encounter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scenes </w:t>
      </w:r>
      <w:r w:rsidR="00292647">
        <w:rPr>
          <w:rFonts w:ascii="Helvetica Neue" w:eastAsia="Helvetica Neue" w:hAnsi="Helvetica Neue" w:cs="Helvetica Neue"/>
          <w:sz w:val="24"/>
          <w:szCs w:val="24"/>
        </w:rPr>
        <w:t>which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take on the </w:t>
      </w:r>
      <w:r w:rsidR="00292647">
        <w:rPr>
          <w:rFonts w:ascii="Helvetica Neue" w:eastAsia="Helvetica Neue" w:hAnsi="Helvetica Neue" w:cs="Helvetica Neue"/>
          <w:sz w:val="24"/>
          <w:szCs w:val="24"/>
        </w:rPr>
        <w:t>quality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of art</w:t>
      </w:r>
      <w:r w:rsidR="00B94858">
        <w:rPr>
          <w:rFonts w:ascii="Helvetica Neue" w:eastAsia="Helvetica Neue" w:hAnsi="Helvetica Neue" w:cs="Helvetica Neue"/>
          <w:sz w:val="24"/>
          <w:szCs w:val="24"/>
        </w:rPr>
        <w:t>e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>fact</w:t>
      </w:r>
      <w:r w:rsidR="0003040B">
        <w:rPr>
          <w:rFonts w:ascii="Helvetica Neue" w:eastAsia="Helvetica Neue" w:hAnsi="Helvetica Neue" w:cs="Helvetica Neue"/>
          <w:sz w:val="24"/>
          <w:szCs w:val="24"/>
        </w:rPr>
        <w:t>s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, </w:t>
      </w:r>
      <w:r w:rsidR="00292647">
        <w:rPr>
          <w:rFonts w:ascii="Helvetica Neue" w:eastAsia="Helvetica Neue" w:hAnsi="Helvetica Neue" w:cs="Helvetica Neue"/>
          <w:sz w:val="24"/>
          <w:szCs w:val="24"/>
        </w:rPr>
        <w:t xml:space="preserve">bearing 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>witness</w:t>
      </w:r>
      <w:r w:rsidR="00292647">
        <w:rPr>
          <w:rFonts w:ascii="Helvetica Neue" w:eastAsia="Helvetica Neue" w:hAnsi="Helvetica Neue" w:cs="Helvetica Neue"/>
          <w:sz w:val="24"/>
          <w:szCs w:val="24"/>
        </w:rPr>
        <w:t xml:space="preserve"> to</w:t>
      </w:r>
      <w:r w:rsidR="0003040B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>a civilization that no longer exists.</w:t>
      </w:r>
      <w:r w:rsidR="00C81A97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>
        <w:rPr>
          <w:rFonts w:ascii="Helvetica Neue" w:eastAsia="Helvetica Neue" w:hAnsi="Helvetica Neue" w:cs="Helvetica Neue"/>
          <w:sz w:val="24"/>
          <w:szCs w:val="24"/>
        </w:rPr>
        <w:t>T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he work simultaneously </w:t>
      </w:r>
      <w:r w:rsidR="0003040B">
        <w:rPr>
          <w:rFonts w:ascii="Helvetica Neue" w:eastAsia="Helvetica Neue" w:hAnsi="Helvetica Neue" w:cs="Helvetica Neue"/>
          <w:sz w:val="24"/>
          <w:szCs w:val="24"/>
        </w:rPr>
        <w:t>conveys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the need to </w:t>
      </w:r>
      <w:r w:rsidR="0003040B">
        <w:rPr>
          <w:rFonts w:ascii="Helvetica Neue" w:eastAsia="Helvetica Neue" w:hAnsi="Helvetica Neue" w:cs="Helvetica Neue"/>
          <w:sz w:val="24"/>
          <w:szCs w:val="24"/>
        </w:rPr>
        <w:t>preserve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memor</w:t>
      </w:r>
      <w:r w:rsidR="0003040B">
        <w:rPr>
          <w:rFonts w:ascii="Helvetica Neue" w:eastAsia="Helvetica Neue" w:hAnsi="Helvetica Neue" w:cs="Helvetica Neue"/>
          <w:sz w:val="24"/>
          <w:szCs w:val="24"/>
        </w:rPr>
        <w:t>ies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of culture, </w:t>
      </w:r>
      <w:r w:rsidR="0003040B">
        <w:rPr>
          <w:rFonts w:ascii="Helvetica Neue" w:eastAsia="Helvetica Neue" w:hAnsi="Helvetica Neue" w:cs="Helvetica Neue"/>
          <w:sz w:val="24"/>
          <w:szCs w:val="24"/>
        </w:rPr>
        <w:t xml:space="preserve">and the </w:t>
      </w:r>
      <w:r w:rsidR="00C81A97">
        <w:rPr>
          <w:rFonts w:ascii="Helvetica Neue" w:eastAsia="Helvetica Neue" w:hAnsi="Helvetica Neue" w:cs="Helvetica Neue"/>
          <w:sz w:val="24"/>
          <w:szCs w:val="24"/>
        </w:rPr>
        <w:t>necessity of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remember</w:t>
      </w:r>
      <w:r w:rsidR="00C81A97">
        <w:rPr>
          <w:rFonts w:ascii="Helvetica Neue" w:eastAsia="Helvetica Neue" w:hAnsi="Helvetica Neue" w:cs="Helvetica Neue"/>
          <w:sz w:val="24"/>
          <w:szCs w:val="24"/>
        </w:rPr>
        <w:t>ing what has been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lost. History is not </w:t>
      </w:r>
      <w:r w:rsidR="00C81A97">
        <w:rPr>
          <w:rFonts w:ascii="Helvetica Neue" w:eastAsia="Helvetica Neue" w:hAnsi="Helvetica Neue" w:cs="Helvetica Neue"/>
          <w:sz w:val="24"/>
          <w:szCs w:val="24"/>
        </w:rPr>
        <w:t>concluded</w:t>
      </w:r>
      <w:r w:rsidR="00B94858">
        <w:rPr>
          <w:rFonts w:ascii="Helvetica Neue" w:eastAsia="Helvetica Neue" w:hAnsi="Helvetica Neue" w:cs="Helvetica Neue"/>
          <w:sz w:val="24"/>
          <w:szCs w:val="24"/>
        </w:rPr>
        <w:t>;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its ruins </w:t>
      </w:r>
      <w:r w:rsidR="00C81A97">
        <w:rPr>
          <w:rFonts w:ascii="Helvetica Neue" w:eastAsia="Helvetica Neue" w:hAnsi="Helvetica Neue" w:cs="Helvetica Neue"/>
          <w:sz w:val="24"/>
          <w:szCs w:val="24"/>
        </w:rPr>
        <w:t>continue to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pil</w:t>
      </w:r>
      <w:r w:rsidR="00C81A97">
        <w:rPr>
          <w:rFonts w:ascii="Helvetica Neue" w:eastAsia="Helvetica Neue" w:hAnsi="Helvetica Neue" w:cs="Helvetica Neue"/>
          <w:sz w:val="24"/>
          <w:szCs w:val="24"/>
        </w:rPr>
        <w:t>e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up to</w:t>
      </w:r>
      <w:r w:rsidR="00C81A97">
        <w:rPr>
          <w:rFonts w:ascii="Helvetica Neue" w:eastAsia="Helvetica Neue" w:hAnsi="Helvetica Neue" w:cs="Helvetica Neue"/>
          <w:sz w:val="24"/>
          <w:szCs w:val="24"/>
        </w:rPr>
        <w:t>wards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the sky.</w:t>
      </w:r>
      <w:r w:rsidR="0067646E">
        <w:rPr>
          <w:rFonts w:ascii="Helvetica Neue" w:eastAsia="Helvetica Neue" w:hAnsi="Helvetica Neue" w:cs="Helvetica Neue"/>
          <w:sz w:val="24"/>
          <w:szCs w:val="24"/>
          <w:vertAlign w:val="superscript"/>
        </w:rPr>
        <w:footnoteReference w:id="2"/>
      </w:r>
    </w:p>
    <w:p w14:paraId="00000006" w14:textId="03C51885" w:rsidR="00D30827" w:rsidRDefault="00967963" w:rsidP="007C3735">
      <w:pPr>
        <w:spacing w:line="360" w:lineRule="auto"/>
        <w:rPr>
          <w:rFonts w:ascii="Helvetica Neue" w:eastAsia="Helvetica Neue" w:hAnsi="Helvetica Neue" w:cs="Helvetica Neue"/>
          <w:sz w:val="24"/>
          <w:szCs w:val="24"/>
        </w:rPr>
      </w:pP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The agony of the real and the rational is </w:t>
      </w:r>
      <w:r w:rsidR="00126015">
        <w:rPr>
          <w:rFonts w:ascii="Helvetica Neue" w:eastAsia="Helvetica Neue" w:hAnsi="Helvetica Neue" w:cs="Helvetica Neue"/>
          <w:sz w:val="24"/>
          <w:szCs w:val="24"/>
        </w:rPr>
        <w:t>ushered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into the era of simulation. Numerous generations lived on the trail of history, </w:t>
      </w:r>
      <w:r w:rsidR="003D412B">
        <w:rPr>
          <w:rFonts w:ascii="Helvetica Neue" w:eastAsia="Helvetica Neue" w:hAnsi="Helvetica Neue" w:cs="Helvetica Neue"/>
          <w:sz w:val="24"/>
          <w:szCs w:val="24"/>
        </w:rPr>
        <w:t xml:space="preserve">anticipating </w:t>
      </w:r>
      <w:r w:rsidR="00E84095">
        <w:rPr>
          <w:rFonts w:ascii="Helvetica Neue" w:eastAsia="Helvetica Neue" w:hAnsi="Helvetica Neue" w:cs="Helvetica Neue"/>
          <w:sz w:val="24"/>
          <w:szCs w:val="24"/>
        </w:rPr>
        <w:t xml:space="preserve">– </w:t>
      </w:r>
      <w:r w:rsidR="003D412B">
        <w:rPr>
          <w:rFonts w:ascii="Helvetica Neue" w:eastAsia="Helvetica Neue" w:hAnsi="Helvetica Neue" w:cs="Helvetica Neue"/>
          <w:sz w:val="24"/>
          <w:szCs w:val="24"/>
        </w:rPr>
        <w:t>with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euphoric or catastrophic </w:t>
      </w:r>
      <w:r w:rsidR="00E84095">
        <w:rPr>
          <w:rFonts w:ascii="Helvetica Neue" w:eastAsia="Helvetica Neue" w:hAnsi="Helvetica Neue" w:cs="Helvetica Neue"/>
          <w:sz w:val="24"/>
          <w:szCs w:val="24"/>
        </w:rPr>
        <w:t>anxiety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65298C">
        <w:rPr>
          <w:rFonts w:ascii="Helvetica Neue" w:eastAsia="Helvetica Neue" w:hAnsi="Helvetica Neue" w:cs="Helvetica Neue"/>
          <w:sz w:val="24"/>
          <w:szCs w:val="24"/>
        </w:rPr>
        <w:t>–</w:t>
      </w:r>
      <w:r w:rsidR="00E84095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3D412B">
        <w:rPr>
          <w:rFonts w:ascii="Helvetica Neue" w:eastAsia="Helvetica Neue" w:hAnsi="Helvetica Neue" w:cs="Helvetica Neue"/>
          <w:sz w:val="24"/>
          <w:szCs w:val="24"/>
        </w:rPr>
        <w:t>some</w:t>
      </w:r>
      <w:r w:rsidR="0065298C">
        <w:rPr>
          <w:rFonts w:ascii="Helvetica Neue" w:eastAsia="Helvetica Neue" w:hAnsi="Helvetica Neue" w:cs="Helvetica Neue"/>
          <w:sz w:val="24"/>
          <w:szCs w:val="24"/>
        </w:rPr>
        <w:t xml:space="preserve"> kind of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revolution, while today we have the impression that history has </w:t>
      </w:r>
      <w:r w:rsidR="00C81A97">
        <w:rPr>
          <w:rFonts w:ascii="Helvetica Neue" w:eastAsia="Helvetica Neue" w:hAnsi="Helvetica Neue" w:cs="Helvetica Neue"/>
          <w:sz w:val="24"/>
          <w:szCs w:val="24"/>
        </w:rPr>
        <w:t>withdrawn</w:t>
      </w:r>
      <w:r w:rsidR="00E73028">
        <w:rPr>
          <w:rFonts w:ascii="Helvetica Neue" w:eastAsia="Helvetica Neue" w:hAnsi="Helvetica Neue" w:cs="Helvetica Neue"/>
          <w:sz w:val="24"/>
          <w:szCs w:val="24"/>
        </w:rPr>
        <w:t>. It has left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behind a</w:t>
      </w:r>
      <w:r w:rsidR="003D412B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65298C">
        <w:rPr>
          <w:rFonts w:ascii="Helvetica Neue" w:eastAsia="Helvetica Neue" w:hAnsi="Helvetica Neue" w:cs="Helvetica Neue"/>
          <w:sz w:val="24"/>
          <w:szCs w:val="24"/>
        </w:rPr>
        <w:t>sort of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indifferent nebul</w:t>
      </w:r>
      <w:r w:rsidR="001E0EED">
        <w:rPr>
          <w:rFonts w:ascii="Helvetica Neue" w:eastAsia="Helvetica Neue" w:hAnsi="Helvetica Neue" w:cs="Helvetica Neue"/>
          <w:sz w:val="24"/>
          <w:szCs w:val="24"/>
        </w:rPr>
        <w:t>ousness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, interspersed with </w:t>
      </w:r>
      <w:r w:rsidR="001E0EED">
        <w:rPr>
          <w:rFonts w:ascii="Helvetica Neue" w:eastAsia="Helvetica Neue" w:hAnsi="Helvetica Neue" w:cs="Helvetica Neue"/>
          <w:sz w:val="24"/>
          <w:szCs w:val="24"/>
        </w:rPr>
        <w:t>certain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currents, but </w:t>
      </w:r>
      <w:r w:rsidR="00C7470C">
        <w:rPr>
          <w:rFonts w:ascii="Helvetica Neue" w:eastAsia="Helvetica Neue" w:hAnsi="Helvetica Neue" w:cs="Helvetica Neue"/>
          <w:sz w:val="24"/>
          <w:szCs w:val="24"/>
        </w:rPr>
        <w:t>lacking</w:t>
      </w:r>
      <w:r w:rsidR="002857BA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>its references.</w:t>
      </w:r>
      <w:r w:rsidR="0067646E" w:rsidRPr="0067646E">
        <w:rPr>
          <w:rFonts w:ascii="Helvetica Neue" w:eastAsia="Helvetica Neue" w:hAnsi="Helvetica Neue" w:cs="Helvetica Neue"/>
          <w:sz w:val="24"/>
          <w:szCs w:val="24"/>
          <w:vertAlign w:val="superscript"/>
        </w:rPr>
        <w:t xml:space="preserve"> </w:t>
      </w:r>
      <w:r w:rsidR="0067646E">
        <w:rPr>
          <w:rFonts w:ascii="Helvetica Neue" w:eastAsia="Helvetica Neue" w:hAnsi="Helvetica Neue" w:cs="Helvetica Neue"/>
          <w:sz w:val="24"/>
          <w:szCs w:val="24"/>
          <w:vertAlign w:val="superscript"/>
        </w:rPr>
        <w:footnoteReference w:id="3"/>
      </w:r>
      <w:r w:rsidR="00292647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proofErr w:type="spellStart"/>
      <w:r w:rsidRPr="00B82906">
        <w:rPr>
          <w:rFonts w:ascii="Helvetica Neue" w:eastAsia="Helvetica Neue" w:hAnsi="Helvetica Neue" w:cs="Helvetica Neue"/>
          <w:i/>
          <w:iCs/>
          <w:sz w:val="24"/>
          <w:szCs w:val="24"/>
        </w:rPr>
        <w:t>Yugowave</w:t>
      </w:r>
      <w:proofErr w:type="spellEnd"/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is a sea of symbols, where utopianism and destruction go hand in hand, but not coexist</w:t>
      </w:r>
      <w:r w:rsidR="001E0EED">
        <w:rPr>
          <w:rFonts w:ascii="Helvetica Neue" w:eastAsia="Helvetica Neue" w:hAnsi="Helvetica Neue" w:cs="Helvetica Neue"/>
          <w:sz w:val="24"/>
          <w:szCs w:val="24"/>
        </w:rPr>
        <w:t>ing;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1E0EED">
        <w:rPr>
          <w:rFonts w:ascii="Helvetica Neue" w:eastAsia="Helvetica Neue" w:hAnsi="Helvetica Neue" w:cs="Helvetica Neue"/>
          <w:sz w:val="24"/>
          <w:szCs w:val="24"/>
        </w:rPr>
        <w:t>instead,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5A5647">
        <w:rPr>
          <w:rFonts w:ascii="Helvetica Neue" w:eastAsia="Helvetica Neue" w:hAnsi="Helvetica Neue" w:cs="Helvetica Neue"/>
          <w:sz w:val="24"/>
          <w:szCs w:val="24"/>
        </w:rPr>
        <w:t xml:space="preserve">there is </w:t>
      </w:r>
      <w:r w:rsidRPr="005A5647">
        <w:rPr>
          <w:rFonts w:ascii="Helvetica Neue" w:eastAsia="Helvetica Neue" w:hAnsi="Helvetica Neue" w:cs="Helvetica Neue"/>
          <w:sz w:val="24"/>
          <w:szCs w:val="24"/>
        </w:rPr>
        <w:t>a sense of confusion between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them. We are left with abstract ideas, simulations and </w:t>
      </w:r>
      <w:r w:rsidR="001E0EED">
        <w:rPr>
          <w:rFonts w:ascii="Helvetica Neue" w:eastAsia="Helvetica Neue" w:hAnsi="Helvetica Neue" w:cs="Helvetica Neue"/>
          <w:sz w:val="24"/>
          <w:szCs w:val="24"/>
        </w:rPr>
        <w:t>ambiguous realms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of information</w:t>
      </w:r>
      <w:r w:rsidR="001E0EED">
        <w:rPr>
          <w:rFonts w:ascii="Helvetica Neue" w:eastAsia="Helvetica Neue" w:hAnsi="Helvetica Neue" w:cs="Helvetica Neue"/>
          <w:sz w:val="24"/>
          <w:szCs w:val="24"/>
        </w:rPr>
        <w:t>,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with </w:t>
      </w:r>
      <w:r w:rsidR="001E0EED">
        <w:rPr>
          <w:rFonts w:ascii="Helvetica Neue" w:eastAsia="Helvetica Neue" w:hAnsi="Helvetica Neue" w:cs="Helvetica Neue"/>
          <w:sz w:val="24"/>
          <w:szCs w:val="24"/>
        </w:rPr>
        <w:t>a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feeling that we are always </w:t>
      </w:r>
      <w:r w:rsidR="001E0EED">
        <w:rPr>
          <w:rFonts w:ascii="Helvetica Neue" w:eastAsia="Helvetica Neue" w:hAnsi="Helvetica Neue" w:cs="Helvetica Neue"/>
          <w:sz w:val="24"/>
          <w:szCs w:val="24"/>
        </w:rPr>
        <w:t>on the brink of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CF3E99">
        <w:rPr>
          <w:rFonts w:ascii="Helvetica Neue" w:eastAsia="Helvetica Neue" w:hAnsi="Helvetica Neue" w:cs="Helvetica Neue"/>
          <w:sz w:val="24"/>
          <w:szCs w:val="24"/>
        </w:rPr>
        <w:t>unde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rstanding, </w:t>
      </w:r>
      <w:r w:rsidR="001E0EED">
        <w:rPr>
          <w:rFonts w:ascii="Helvetica Neue" w:eastAsia="Helvetica Neue" w:hAnsi="Helvetica Neue" w:cs="Helvetica Neue"/>
          <w:sz w:val="24"/>
          <w:szCs w:val="24"/>
        </w:rPr>
        <w:t>on the brink of</w:t>
      </w:r>
      <w:r w:rsidR="001E0EED" w:rsidRPr="00967963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="001E0EED">
        <w:rPr>
          <w:rFonts w:ascii="Helvetica Neue" w:eastAsia="Helvetica Neue" w:hAnsi="Helvetica Neue" w:cs="Helvetica Neue"/>
          <w:sz w:val="24"/>
          <w:szCs w:val="24"/>
        </w:rPr>
        <w:t>an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answer. We wander through the circular labyrinth of history, hop</w:t>
      </w:r>
      <w:r w:rsidR="00CF3E99">
        <w:rPr>
          <w:rFonts w:ascii="Helvetica Neue" w:eastAsia="Helvetica Neue" w:hAnsi="Helvetica Neue" w:cs="Helvetica Neue"/>
          <w:sz w:val="24"/>
          <w:szCs w:val="24"/>
        </w:rPr>
        <w:t>ing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t</w:t>
      </w:r>
      <w:r w:rsidR="001E0EED">
        <w:rPr>
          <w:rFonts w:ascii="Helvetica Neue" w:eastAsia="Helvetica Neue" w:hAnsi="Helvetica Neue" w:cs="Helvetica Neue"/>
          <w:sz w:val="24"/>
          <w:szCs w:val="24"/>
        </w:rPr>
        <w:t xml:space="preserve">o eventually 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>find a</w:t>
      </w:r>
      <w:r w:rsidR="00BA55E8">
        <w:rPr>
          <w:rFonts w:ascii="Helvetica Neue" w:eastAsia="Helvetica Neue" w:hAnsi="Helvetica Neue" w:cs="Helvetica Neue"/>
          <w:sz w:val="24"/>
          <w:szCs w:val="24"/>
        </w:rPr>
        <w:t>n exit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>, t</w:t>
      </w:r>
      <w:r w:rsidR="001E0EED">
        <w:rPr>
          <w:rFonts w:ascii="Helvetica Neue" w:eastAsia="Helvetica Neue" w:hAnsi="Helvetica Neue" w:cs="Helvetica Neue"/>
          <w:sz w:val="24"/>
          <w:szCs w:val="24"/>
        </w:rPr>
        <w:t>o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reach that point. </w:t>
      </w:r>
      <w:r w:rsidR="00BA55E8">
        <w:rPr>
          <w:rFonts w:ascii="Helvetica Neue" w:eastAsia="Helvetica Neue" w:hAnsi="Helvetica Neue" w:cs="Helvetica Neue"/>
          <w:sz w:val="24"/>
          <w:szCs w:val="24"/>
        </w:rPr>
        <w:t>Perhaps it does not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exist, but in the era of simulation and </w:t>
      </w:r>
      <w:r w:rsidR="00CF3E99">
        <w:rPr>
          <w:rFonts w:ascii="Helvetica Neue" w:eastAsia="Helvetica Neue" w:hAnsi="Helvetica Neue" w:cs="Helvetica Neue"/>
          <w:sz w:val="24"/>
          <w:szCs w:val="24"/>
        </w:rPr>
        <w:t xml:space="preserve">the </w:t>
      </w:r>
      <w:r w:rsidR="00E73028">
        <w:rPr>
          <w:rFonts w:ascii="Helvetica Neue" w:eastAsia="Helvetica Neue" w:hAnsi="Helvetica Neue" w:cs="Helvetica Neue"/>
          <w:sz w:val="24"/>
          <w:szCs w:val="24"/>
        </w:rPr>
        <w:t>“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>post-</w:t>
      </w:r>
      <w:r w:rsidR="00E73028">
        <w:rPr>
          <w:rFonts w:ascii="Helvetica Neue" w:eastAsia="Helvetica Neue" w:hAnsi="Helvetica Neue" w:cs="Helvetica Neue"/>
          <w:sz w:val="24"/>
          <w:szCs w:val="24"/>
        </w:rPr>
        <w:t>“</w:t>
      </w:r>
      <w:r w:rsidR="00BA55E8">
        <w:rPr>
          <w:rFonts w:ascii="Helvetica Neue" w:eastAsia="Helvetica Neue" w:hAnsi="Helvetica Neue" w:cs="Helvetica Neue"/>
          <w:sz w:val="24"/>
          <w:szCs w:val="24"/>
        </w:rPr>
        <w:t xml:space="preserve"> 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>prefix, the search</w:t>
      </w:r>
      <w:r w:rsidR="00CF3E99">
        <w:rPr>
          <w:rFonts w:ascii="Helvetica Neue" w:eastAsia="Helvetica Neue" w:hAnsi="Helvetica Neue" w:cs="Helvetica Neue"/>
          <w:sz w:val="24"/>
          <w:szCs w:val="24"/>
        </w:rPr>
        <w:t>ing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 xml:space="preserve"> itself is a revolutionary </w:t>
      </w:r>
      <w:r w:rsidR="00BA55E8">
        <w:rPr>
          <w:rFonts w:ascii="Helvetica Neue" w:eastAsia="Helvetica Neue" w:hAnsi="Helvetica Neue" w:cs="Helvetica Neue"/>
          <w:sz w:val="24"/>
          <w:szCs w:val="24"/>
        </w:rPr>
        <w:t>act</w:t>
      </w:r>
      <w:r w:rsidRPr="00967963">
        <w:rPr>
          <w:rFonts w:ascii="Helvetica Neue" w:eastAsia="Helvetica Neue" w:hAnsi="Helvetica Neue" w:cs="Helvetica Neue"/>
          <w:sz w:val="24"/>
          <w:szCs w:val="24"/>
        </w:rPr>
        <w:t>.</w:t>
      </w:r>
    </w:p>
    <w:p w14:paraId="00000007" w14:textId="77777777" w:rsidR="00D30827" w:rsidRDefault="00D30827" w:rsidP="007C3735">
      <w:pPr>
        <w:spacing w:line="36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08" w14:textId="77777777" w:rsidR="00D30827" w:rsidRDefault="00D30827" w:rsidP="007C3735">
      <w:pPr>
        <w:spacing w:line="360" w:lineRule="auto"/>
        <w:rPr>
          <w:rFonts w:ascii="Helvetica Neue" w:eastAsia="Helvetica Neue" w:hAnsi="Helvetica Neue" w:cs="Helvetica Neue"/>
          <w:sz w:val="24"/>
          <w:szCs w:val="24"/>
        </w:rPr>
      </w:pPr>
    </w:p>
    <w:p w14:paraId="00000009" w14:textId="77777777" w:rsidR="00D30827" w:rsidRDefault="00CB6FBC" w:rsidP="007C3735">
      <w:pPr>
        <w:spacing w:line="360" w:lineRule="auto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 xml:space="preserve">Jovana </w:t>
      </w:r>
      <w:proofErr w:type="spellStart"/>
      <w:r>
        <w:rPr>
          <w:rFonts w:ascii="Helvetica Neue" w:eastAsia="Helvetica Neue" w:hAnsi="Helvetica Neue" w:cs="Helvetica Neue"/>
          <w:sz w:val="24"/>
          <w:szCs w:val="24"/>
        </w:rPr>
        <w:t>Trifuljesko</w:t>
      </w:r>
      <w:proofErr w:type="spellEnd"/>
    </w:p>
    <w:sectPr w:rsidR="00D3082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47AA5" w14:textId="77777777" w:rsidR="006B1CC8" w:rsidRDefault="006B1CC8">
      <w:pPr>
        <w:spacing w:line="240" w:lineRule="auto"/>
      </w:pPr>
      <w:r>
        <w:separator/>
      </w:r>
    </w:p>
  </w:endnote>
  <w:endnote w:type="continuationSeparator" w:id="0">
    <w:p w14:paraId="10AEA45E" w14:textId="77777777" w:rsidR="006B1CC8" w:rsidRDefault="006B1C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AEF0D" w14:textId="77777777" w:rsidR="006B1CC8" w:rsidRDefault="006B1CC8">
      <w:pPr>
        <w:spacing w:line="240" w:lineRule="auto"/>
      </w:pPr>
      <w:r>
        <w:separator/>
      </w:r>
    </w:p>
  </w:footnote>
  <w:footnote w:type="continuationSeparator" w:id="0">
    <w:p w14:paraId="24177DFE" w14:textId="77777777" w:rsidR="006B1CC8" w:rsidRDefault="006B1CC8">
      <w:pPr>
        <w:spacing w:line="240" w:lineRule="auto"/>
      </w:pPr>
      <w:r>
        <w:continuationSeparator/>
      </w:r>
    </w:p>
  </w:footnote>
  <w:footnote w:id="1">
    <w:p w14:paraId="0A9A0BB2" w14:textId="0AED5DE6" w:rsidR="007C3735" w:rsidRDefault="007C3735" w:rsidP="007C3735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 w:rsidR="00CB6FBC">
        <w:rPr>
          <w:sz w:val="20"/>
          <w:szCs w:val="20"/>
        </w:rPr>
        <w:t>Štajerl</w:t>
      </w:r>
      <w:proofErr w:type="spellEnd"/>
      <w:r w:rsidR="00CB6FBC">
        <w:rPr>
          <w:sz w:val="20"/>
          <w:szCs w:val="20"/>
        </w:rPr>
        <w:t>, Hito,</w:t>
      </w:r>
      <w:r w:rsidR="00CB6FBC">
        <w:rPr>
          <w:i/>
          <w:sz w:val="20"/>
          <w:szCs w:val="20"/>
        </w:rPr>
        <w:t xml:space="preserve"> Duty Free Art - </w:t>
      </w:r>
      <w:proofErr w:type="spellStart"/>
      <w:r w:rsidR="00CB6FBC">
        <w:rPr>
          <w:i/>
          <w:sz w:val="20"/>
          <w:szCs w:val="20"/>
        </w:rPr>
        <w:t>Umetnost</w:t>
      </w:r>
      <w:proofErr w:type="spellEnd"/>
      <w:r w:rsidR="00CB6FBC">
        <w:rPr>
          <w:i/>
          <w:sz w:val="20"/>
          <w:szCs w:val="20"/>
        </w:rPr>
        <w:t xml:space="preserve"> u </w:t>
      </w:r>
      <w:proofErr w:type="spellStart"/>
      <w:r w:rsidR="00CB6FBC">
        <w:rPr>
          <w:i/>
          <w:sz w:val="20"/>
          <w:szCs w:val="20"/>
        </w:rPr>
        <w:t>doba</w:t>
      </w:r>
      <w:proofErr w:type="spellEnd"/>
      <w:r w:rsidR="00CB6FBC">
        <w:rPr>
          <w:i/>
          <w:sz w:val="20"/>
          <w:szCs w:val="20"/>
        </w:rPr>
        <w:t xml:space="preserve"> </w:t>
      </w:r>
      <w:proofErr w:type="spellStart"/>
      <w:r w:rsidR="00CB6FBC">
        <w:rPr>
          <w:i/>
          <w:sz w:val="20"/>
          <w:szCs w:val="20"/>
        </w:rPr>
        <w:t>planetarnog</w:t>
      </w:r>
      <w:proofErr w:type="spellEnd"/>
      <w:r w:rsidR="00CB6FBC">
        <w:rPr>
          <w:i/>
          <w:sz w:val="20"/>
          <w:szCs w:val="20"/>
        </w:rPr>
        <w:t xml:space="preserve"> </w:t>
      </w:r>
      <w:proofErr w:type="spellStart"/>
      <w:r w:rsidR="00CB6FBC">
        <w:rPr>
          <w:i/>
          <w:sz w:val="20"/>
          <w:szCs w:val="20"/>
        </w:rPr>
        <w:t>građanskog</w:t>
      </w:r>
      <w:proofErr w:type="spellEnd"/>
      <w:r w:rsidR="00CB6FBC">
        <w:rPr>
          <w:i/>
          <w:sz w:val="20"/>
          <w:szCs w:val="20"/>
        </w:rPr>
        <w:t xml:space="preserve"> rata, </w:t>
      </w:r>
      <w:r w:rsidR="00CB6FBC" w:rsidRPr="00CB6FBC">
        <w:rPr>
          <w:iCs/>
          <w:sz w:val="20"/>
          <w:szCs w:val="20"/>
        </w:rPr>
        <w:t>[</w:t>
      </w:r>
      <w:proofErr w:type="spellStart"/>
      <w:r w:rsidR="00CB6FBC" w:rsidRPr="00E537B7">
        <w:rPr>
          <w:sz w:val="20"/>
          <w:szCs w:val="20"/>
        </w:rPr>
        <w:t>Steyerl</w:t>
      </w:r>
      <w:proofErr w:type="spellEnd"/>
      <w:r w:rsidR="00CB6FBC" w:rsidRPr="00E537B7">
        <w:rPr>
          <w:sz w:val="20"/>
          <w:szCs w:val="20"/>
        </w:rPr>
        <w:t>,</w:t>
      </w:r>
      <w:r w:rsidR="00CB6FBC">
        <w:rPr>
          <w:color w:val="4D5156"/>
          <w:sz w:val="21"/>
          <w:szCs w:val="21"/>
          <w:shd w:val="clear" w:color="auto" w:fill="FFFFFF"/>
        </w:rPr>
        <w:t xml:space="preserve"> </w:t>
      </w:r>
      <w:r w:rsidR="00CB6FBC" w:rsidRPr="00E537B7">
        <w:rPr>
          <w:sz w:val="20"/>
          <w:szCs w:val="20"/>
        </w:rPr>
        <w:t xml:space="preserve">Hito, </w:t>
      </w:r>
      <w:r w:rsidR="00CB6FBC" w:rsidRPr="00E537B7">
        <w:rPr>
          <w:i/>
          <w:iCs/>
          <w:sz w:val="20"/>
          <w:szCs w:val="20"/>
        </w:rPr>
        <w:t>Duty Free Art: Art in the Age of Planetary Civil War</w:t>
      </w:r>
      <w:r w:rsidR="00CB6FBC">
        <w:rPr>
          <w:sz w:val="20"/>
          <w:szCs w:val="20"/>
        </w:rPr>
        <w:t>]</w:t>
      </w:r>
      <w:r w:rsidR="00E537B7" w:rsidRPr="00E537B7">
        <w:rPr>
          <w:sz w:val="20"/>
          <w:szCs w:val="20"/>
        </w:rPr>
        <w:t xml:space="preserve">, Faculty of Media and Communications, </w:t>
      </w:r>
      <w:proofErr w:type="spellStart"/>
      <w:r w:rsidR="00E537B7" w:rsidRPr="00E537B7">
        <w:rPr>
          <w:sz w:val="20"/>
          <w:szCs w:val="20"/>
        </w:rPr>
        <w:t>Singidunum</w:t>
      </w:r>
      <w:proofErr w:type="spellEnd"/>
      <w:r w:rsidR="00E537B7" w:rsidRPr="00E537B7">
        <w:rPr>
          <w:sz w:val="20"/>
          <w:szCs w:val="20"/>
        </w:rPr>
        <w:t xml:space="preserve"> University, Belgrade 2019, page 126</w:t>
      </w:r>
    </w:p>
  </w:footnote>
  <w:footnote w:id="2">
    <w:p w14:paraId="1679AC36" w14:textId="60D84563" w:rsidR="0067646E" w:rsidRDefault="0067646E" w:rsidP="0067646E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="00613D99">
        <w:rPr>
          <w:sz w:val="20"/>
          <w:szCs w:val="20"/>
        </w:rPr>
        <w:t>Ibid</w:t>
      </w:r>
      <w:r w:rsidR="00997474">
        <w:rPr>
          <w:sz w:val="20"/>
          <w:szCs w:val="20"/>
        </w:rPr>
        <w:t>.</w:t>
      </w:r>
      <w:r>
        <w:rPr>
          <w:sz w:val="20"/>
          <w:szCs w:val="20"/>
        </w:rPr>
        <w:t xml:space="preserve">, </w:t>
      </w:r>
      <w:r w:rsidR="00613D99">
        <w:rPr>
          <w:sz w:val="20"/>
          <w:szCs w:val="20"/>
        </w:rPr>
        <w:t>page</w:t>
      </w:r>
      <w:r>
        <w:rPr>
          <w:sz w:val="20"/>
          <w:szCs w:val="20"/>
        </w:rPr>
        <w:t xml:space="preserve"> 106</w:t>
      </w:r>
    </w:p>
  </w:footnote>
  <w:footnote w:id="3">
    <w:p w14:paraId="6BC51165" w14:textId="1143B039" w:rsidR="0067646E" w:rsidRDefault="0067646E" w:rsidP="0067646E">
      <w:pPr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proofErr w:type="spellStart"/>
      <w:r w:rsidR="00CB6FBC">
        <w:rPr>
          <w:sz w:val="20"/>
          <w:szCs w:val="20"/>
        </w:rPr>
        <w:t>Bodrijar</w:t>
      </w:r>
      <w:proofErr w:type="spellEnd"/>
      <w:r w:rsidR="00CB6FBC">
        <w:rPr>
          <w:sz w:val="20"/>
          <w:szCs w:val="20"/>
        </w:rPr>
        <w:t xml:space="preserve">, </w:t>
      </w:r>
      <w:proofErr w:type="spellStart"/>
      <w:r w:rsidR="00CB6FBC">
        <w:rPr>
          <w:sz w:val="20"/>
          <w:szCs w:val="20"/>
        </w:rPr>
        <w:t>Žan</w:t>
      </w:r>
      <w:proofErr w:type="spellEnd"/>
      <w:r w:rsidR="00CB6FBC">
        <w:rPr>
          <w:sz w:val="20"/>
          <w:szCs w:val="20"/>
        </w:rPr>
        <w:t>,</w:t>
      </w:r>
      <w:r w:rsidR="00CB6FBC">
        <w:rPr>
          <w:i/>
          <w:sz w:val="20"/>
          <w:szCs w:val="20"/>
        </w:rPr>
        <w:t xml:space="preserve"> </w:t>
      </w:r>
      <w:proofErr w:type="spellStart"/>
      <w:r w:rsidR="00CB6FBC">
        <w:rPr>
          <w:i/>
          <w:sz w:val="20"/>
          <w:szCs w:val="20"/>
        </w:rPr>
        <w:t>Simulakrumi</w:t>
      </w:r>
      <w:proofErr w:type="spellEnd"/>
      <w:r w:rsidR="00CB6FBC">
        <w:rPr>
          <w:i/>
          <w:sz w:val="20"/>
          <w:szCs w:val="20"/>
        </w:rPr>
        <w:t xml:space="preserve"> </w:t>
      </w:r>
      <w:proofErr w:type="spellStart"/>
      <w:r w:rsidR="00CB6FBC">
        <w:rPr>
          <w:i/>
          <w:sz w:val="20"/>
          <w:szCs w:val="20"/>
        </w:rPr>
        <w:t>i</w:t>
      </w:r>
      <w:proofErr w:type="spellEnd"/>
      <w:r w:rsidR="00CB6FBC">
        <w:rPr>
          <w:i/>
          <w:sz w:val="20"/>
          <w:szCs w:val="20"/>
        </w:rPr>
        <w:t xml:space="preserve"> </w:t>
      </w:r>
      <w:proofErr w:type="spellStart"/>
      <w:r w:rsidR="00CB6FBC">
        <w:rPr>
          <w:i/>
          <w:sz w:val="20"/>
          <w:szCs w:val="20"/>
        </w:rPr>
        <w:t>simulacija</w:t>
      </w:r>
      <w:proofErr w:type="spellEnd"/>
      <w:r w:rsidR="00CB6FBC" w:rsidRPr="00613D99">
        <w:rPr>
          <w:i/>
          <w:sz w:val="20"/>
          <w:szCs w:val="20"/>
        </w:rPr>
        <w:t xml:space="preserve"> </w:t>
      </w:r>
      <w:r w:rsidR="00CB6FBC" w:rsidRPr="00CB6FBC">
        <w:rPr>
          <w:iCs/>
          <w:sz w:val="20"/>
          <w:szCs w:val="20"/>
        </w:rPr>
        <w:t>[</w:t>
      </w:r>
      <w:r w:rsidR="00613D99" w:rsidRPr="00613D99">
        <w:rPr>
          <w:i/>
          <w:sz w:val="20"/>
          <w:szCs w:val="20"/>
        </w:rPr>
        <w:t>Baudrillard, Jean</w:t>
      </w:r>
      <w:r>
        <w:rPr>
          <w:sz w:val="20"/>
          <w:szCs w:val="20"/>
        </w:rPr>
        <w:t>,</w:t>
      </w:r>
      <w:r>
        <w:rPr>
          <w:i/>
          <w:sz w:val="20"/>
          <w:szCs w:val="20"/>
        </w:rPr>
        <w:t xml:space="preserve"> </w:t>
      </w:r>
      <w:r w:rsidR="00613D99" w:rsidRPr="00613D99">
        <w:rPr>
          <w:i/>
          <w:sz w:val="20"/>
          <w:szCs w:val="20"/>
        </w:rPr>
        <w:t>Simulacr</w:t>
      </w:r>
      <w:r w:rsidR="00613D99">
        <w:rPr>
          <w:i/>
          <w:sz w:val="20"/>
          <w:szCs w:val="20"/>
        </w:rPr>
        <w:t>a</w:t>
      </w:r>
      <w:r w:rsidR="00613D99" w:rsidRPr="00613D99">
        <w:rPr>
          <w:i/>
          <w:sz w:val="20"/>
          <w:szCs w:val="20"/>
        </w:rPr>
        <w:t xml:space="preserve"> and Simulation</w:t>
      </w:r>
      <w:r w:rsidR="00CB6FBC" w:rsidRPr="00CB6FBC">
        <w:rPr>
          <w:iCs/>
          <w:sz w:val="20"/>
          <w:szCs w:val="20"/>
        </w:rPr>
        <w:t>]</w:t>
      </w:r>
      <w:r w:rsidR="00613D99">
        <w:rPr>
          <w:iCs/>
          <w:sz w:val="20"/>
          <w:szCs w:val="20"/>
        </w:rPr>
        <w:t>,</w:t>
      </w:r>
      <w:r w:rsidR="00613D99">
        <w:rPr>
          <w:i/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Svetovi</w:t>
      </w:r>
      <w:proofErr w:type="spellEnd"/>
      <w:r>
        <w:rPr>
          <w:sz w:val="20"/>
          <w:szCs w:val="20"/>
        </w:rPr>
        <w:t xml:space="preserve">, Novi Sad 1991, </w:t>
      </w:r>
      <w:r w:rsidR="00613D99">
        <w:rPr>
          <w:sz w:val="20"/>
          <w:szCs w:val="20"/>
        </w:rPr>
        <w:t>page</w:t>
      </w:r>
      <w:r>
        <w:rPr>
          <w:sz w:val="20"/>
          <w:szCs w:val="20"/>
        </w:rPr>
        <w:t xml:space="preserve"> 44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827"/>
    <w:rsid w:val="000052F4"/>
    <w:rsid w:val="0001029A"/>
    <w:rsid w:val="0003040B"/>
    <w:rsid w:val="001062F8"/>
    <w:rsid w:val="001069C8"/>
    <w:rsid w:val="00126015"/>
    <w:rsid w:val="00143B3C"/>
    <w:rsid w:val="00157F06"/>
    <w:rsid w:val="001A005D"/>
    <w:rsid w:val="001B0A3F"/>
    <w:rsid w:val="001D6C0F"/>
    <w:rsid w:val="001E0EED"/>
    <w:rsid w:val="001E24D9"/>
    <w:rsid w:val="001E4C56"/>
    <w:rsid w:val="001F612B"/>
    <w:rsid w:val="002250B0"/>
    <w:rsid w:val="0026630A"/>
    <w:rsid w:val="002857BA"/>
    <w:rsid w:val="00292647"/>
    <w:rsid w:val="002C6C31"/>
    <w:rsid w:val="00301774"/>
    <w:rsid w:val="0033207F"/>
    <w:rsid w:val="00374E11"/>
    <w:rsid w:val="003D412B"/>
    <w:rsid w:val="00401F7A"/>
    <w:rsid w:val="00473507"/>
    <w:rsid w:val="00490CC7"/>
    <w:rsid w:val="0049680C"/>
    <w:rsid w:val="005005A1"/>
    <w:rsid w:val="005106EB"/>
    <w:rsid w:val="00541D7B"/>
    <w:rsid w:val="005A4A1E"/>
    <w:rsid w:val="005A5647"/>
    <w:rsid w:val="00613D99"/>
    <w:rsid w:val="0065298C"/>
    <w:rsid w:val="00671806"/>
    <w:rsid w:val="0067646E"/>
    <w:rsid w:val="006B1CC8"/>
    <w:rsid w:val="006E4916"/>
    <w:rsid w:val="006E65ED"/>
    <w:rsid w:val="007C3735"/>
    <w:rsid w:val="008113D6"/>
    <w:rsid w:val="00837D60"/>
    <w:rsid w:val="00853466"/>
    <w:rsid w:val="008575D2"/>
    <w:rsid w:val="008E0EE8"/>
    <w:rsid w:val="009206E6"/>
    <w:rsid w:val="00943EA9"/>
    <w:rsid w:val="00947185"/>
    <w:rsid w:val="009474D5"/>
    <w:rsid w:val="00967963"/>
    <w:rsid w:val="00974C27"/>
    <w:rsid w:val="00984B61"/>
    <w:rsid w:val="00990FA0"/>
    <w:rsid w:val="00997474"/>
    <w:rsid w:val="00A44398"/>
    <w:rsid w:val="00A60C49"/>
    <w:rsid w:val="00A969EC"/>
    <w:rsid w:val="00AB013A"/>
    <w:rsid w:val="00AB6C4E"/>
    <w:rsid w:val="00AF16B8"/>
    <w:rsid w:val="00B11542"/>
    <w:rsid w:val="00B143F1"/>
    <w:rsid w:val="00B36063"/>
    <w:rsid w:val="00B51DAF"/>
    <w:rsid w:val="00B65D0A"/>
    <w:rsid w:val="00B82906"/>
    <w:rsid w:val="00B94858"/>
    <w:rsid w:val="00BA55E8"/>
    <w:rsid w:val="00C46859"/>
    <w:rsid w:val="00C73D46"/>
    <w:rsid w:val="00C7470C"/>
    <w:rsid w:val="00C81A97"/>
    <w:rsid w:val="00C8211D"/>
    <w:rsid w:val="00CA6461"/>
    <w:rsid w:val="00CB6FBC"/>
    <w:rsid w:val="00CC06E4"/>
    <w:rsid w:val="00CF3E99"/>
    <w:rsid w:val="00D03ACC"/>
    <w:rsid w:val="00D07C95"/>
    <w:rsid w:val="00D30827"/>
    <w:rsid w:val="00D507C3"/>
    <w:rsid w:val="00D754F3"/>
    <w:rsid w:val="00DA6340"/>
    <w:rsid w:val="00DE5B7E"/>
    <w:rsid w:val="00E537B7"/>
    <w:rsid w:val="00E564DC"/>
    <w:rsid w:val="00E73028"/>
    <w:rsid w:val="00E81BBC"/>
    <w:rsid w:val="00E84095"/>
    <w:rsid w:val="00F41E30"/>
    <w:rsid w:val="00F615E3"/>
    <w:rsid w:val="00F8747A"/>
    <w:rsid w:val="00F955DF"/>
    <w:rsid w:val="00FB3171"/>
    <w:rsid w:val="00FF3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71D194D"/>
  <w15:docId w15:val="{CCC46EED-3E35-654F-A9E8-34645A67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3</Pages>
  <Words>1021</Words>
  <Characters>5384</Characters>
  <Application>Microsoft Office Word</Application>
  <DocSecurity>0</DocSecurity>
  <Lines>84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24</cp:revision>
  <dcterms:created xsi:type="dcterms:W3CDTF">2023-08-16T13:32:00Z</dcterms:created>
  <dcterms:modified xsi:type="dcterms:W3CDTF">2023-08-18T20:39:00Z</dcterms:modified>
</cp:coreProperties>
</file>